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21C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sz w:val="24"/>
          <w:szCs w:val="24"/>
          <w:lang w:eastAsia="zh-CN"/>
        </w:rPr>
      </w:pPr>
      <w:r>
        <w:rPr>
          <w:rFonts w:hint="eastAsia" w:ascii="宋体" w:hAnsi="宋体" w:eastAsia="宋体" w:cs="宋体"/>
          <w:b/>
          <w:bCs/>
          <w:sz w:val="28"/>
          <w:szCs w:val="28"/>
        </w:rPr>
        <w:t>东城街道路灯照明及设施养护项目（2025-2027年）</w:t>
      </w:r>
      <w:r>
        <w:rPr>
          <w:rFonts w:hint="eastAsia" w:ascii="宋体" w:hAnsi="宋体" w:cs="宋体"/>
          <w:b/>
          <w:bCs/>
          <w:sz w:val="28"/>
          <w:szCs w:val="28"/>
          <w:lang w:val="en-US" w:eastAsia="zh-CN"/>
        </w:rPr>
        <w:t>采购需求（初稿）</w:t>
      </w:r>
    </w:p>
    <w:p w14:paraId="44FDE5BA">
      <w:pPr>
        <w:spacing w:line="500" w:lineRule="exact"/>
        <w:rPr>
          <w:rFonts w:ascii="宋体" w:hAnsi="宋体"/>
          <w:b/>
          <w:sz w:val="24"/>
          <w:szCs w:val="24"/>
        </w:rPr>
      </w:pPr>
      <w:r>
        <w:rPr>
          <w:rFonts w:hint="eastAsia" w:ascii="宋体" w:hAnsi="宋体"/>
          <w:b/>
          <w:sz w:val="24"/>
          <w:szCs w:val="24"/>
        </w:rPr>
        <w:t>一、总则</w:t>
      </w:r>
    </w:p>
    <w:p w14:paraId="282848BC">
      <w:pPr>
        <w:spacing w:line="500" w:lineRule="exact"/>
        <w:ind w:firstLine="480" w:firstLineChars="200"/>
        <w:rPr>
          <w:rFonts w:hint="eastAsia" w:ascii="宋体" w:hAnsi="宋体"/>
          <w:sz w:val="24"/>
          <w:szCs w:val="24"/>
        </w:rPr>
      </w:pPr>
      <w:r>
        <w:rPr>
          <w:rFonts w:hint="eastAsia" w:ascii="宋体" w:hAnsi="宋体"/>
          <w:sz w:val="24"/>
          <w:szCs w:val="24"/>
        </w:rPr>
        <w:t>1.本</w:t>
      </w:r>
      <w:r>
        <w:rPr>
          <w:rFonts w:hint="eastAsia" w:ascii="宋体" w:hAnsi="宋体"/>
          <w:sz w:val="24"/>
          <w:szCs w:val="24"/>
          <w:lang w:val="en-US" w:eastAsia="zh-CN"/>
        </w:rPr>
        <w:t>采购</w:t>
      </w:r>
      <w:r>
        <w:rPr>
          <w:rFonts w:hint="eastAsia" w:ascii="宋体" w:hAnsi="宋体"/>
          <w:sz w:val="24"/>
          <w:szCs w:val="24"/>
        </w:rPr>
        <w:t>需求是对东城辖区内道路路灯及照明设施养护进行国内公开招标。项目质量须符合国家或行业相关规范和标准。</w:t>
      </w:r>
    </w:p>
    <w:p w14:paraId="57D1FD24">
      <w:pPr>
        <w:spacing w:line="500" w:lineRule="exact"/>
        <w:ind w:firstLine="480" w:firstLineChars="200"/>
        <w:rPr>
          <w:rFonts w:hint="eastAsia" w:ascii="宋体" w:hAnsi="宋体"/>
          <w:sz w:val="24"/>
          <w:szCs w:val="24"/>
        </w:rPr>
      </w:pPr>
      <w:r>
        <w:rPr>
          <w:rFonts w:hint="eastAsia" w:ascii="宋体" w:hAnsi="宋体"/>
          <w:sz w:val="24"/>
          <w:szCs w:val="24"/>
        </w:rPr>
        <w:t>2.本次</w:t>
      </w:r>
      <w:r>
        <w:rPr>
          <w:rFonts w:hint="eastAsia" w:ascii="宋体" w:hAnsi="宋体"/>
          <w:sz w:val="24"/>
          <w:szCs w:val="24"/>
          <w:lang w:val="en-US" w:eastAsia="zh-CN"/>
        </w:rPr>
        <w:t>采购</w:t>
      </w:r>
      <w:r>
        <w:rPr>
          <w:rFonts w:hint="eastAsia" w:ascii="宋体" w:hAnsi="宋体"/>
          <w:sz w:val="24"/>
          <w:szCs w:val="24"/>
        </w:rPr>
        <w:t>范围及服务内容：</w:t>
      </w:r>
    </w:p>
    <w:p w14:paraId="2476F3F4">
      <w:pPr>
        <w:spacing w:line="500" w:lineRule="exact"/>
        <w:ind w:firstLine="480" w:firstLineChars="200"/>
        <w:rPr>
          <w:rFonts w:hint="eastAsia" w:ascii="宋体" w:hAnsi="宋体"/>
          <w:sz w:val="24"/>
          <w:szCs w:val="24"/>
        </w:rPr>
      </w:pPr>
      <w:r>
        <w:rPr>
          <w:rFonts w:hint="eastAsia" w:ascii="宋体" w:hAnsi="宋体"/>
          <w:sz w:val="24"/>
          <w:szCs w:val="24"/>
        </w:rPr>
        <w:t>采购包1预算金额：2,784,056.94元</w:t>
      </w:r>
    </w:p>
    <w:p w14:paraId="38C7044F">
      <w:pPr>
        <w:spacing w:line="500" w:lineRule="exact"/>
        <w:ind w:firstLine="480" w:firstLineChars="200"/>
        <w:rPr>
          <w:rFonts w:hint="eastAsia" w:ascii="宋体" w:hAnsi="宋体"/>
          <w:sz w:val="24"/>
          <w:szCs w:val="24"/>
        </w:rPr>
      </w:pPr>
      <w:r>
        <w:rPr>
          <w:rFonts w:hint="eastAsia" w:ascii="宋体" w:hAnsi="宋体"/>
          <w:sz w:val="24"/>
          <w:szCs w:val="24"/>
        </w:rPr>
        <w:t>采购包2预算金额：2,129,032.14元</w:t>
      </w:r>
    </w:p>
    <w:p w14:paraId="7140AE1F">
      <w:pPr>
        <w:spacing w:line="500" w:lineRule="exact"/>
        <w:ind w:firstLine="480" w:firstLineChars="200"/>
        <w:rPr>
          <w:rFonts w:hint="eastAsia" w:ascii="宋体" w:hAnsi="宋体"/>
          <w:sz w:val="24"/>
          <w:szCs w:val="24"/>
        </w:rPr>
      </w:pPr>
      <w:r>
        <w:rPr>
          <w:rFonts w:hint="eastAsia" w:ascii="宋体" w:hAnsi="宋体"/>
          <w:sz w:val="24"/>
          <w:szCs w:val="24"/>
        </w:rPr>
        <w:t>采购包3预算金额：2,340,768.73元</w:t>
      </w:r>
      <w:bookmarkStart w:id="0" w:name="_GoBack"/>
      <w:bookmarkEnd w:id="0"/>
    </w:p>
    <w:p w14:paraId="561D9FF3">
      <w:pPr>
        <w:spacing w:line="500" w:lineRule="exact"/>
        <w:ind w:firstLine="480" w:firstLineChars="200"/>
        <w:rPr>
          <w:rFonts w:hint="eastAsia" w:ascii="宋体" w:hAnsi="宋体"/>
          <w:sz w:val="24"/>
          <w:szCs w:val="24"/>
        </w:rPr>
      </w:pPr>
      <w:r>
        <w:rPr>
          <w:rFonts w:hint="eastAsia" w:ascii="宋体" w:hAnsi="宋体"/>
          <w:sz w:val="24"/>
          <w:szCs w:val="24"/>
        </w:rPr>
        <w:t>采购包4预算金额：2,571,049.99元</w:t>
      </w:r>
    </w:p>
    <w:p w14:paraId="5C25F19C">
      <w:pPr>
        <w:spacing w:line="500" w:lineRule="exact"/>
        <w:ind w:firstLine="480" w:firstLineChars="200"/>
        <w:rPr>
          <w:rFonts w:hint="eastAsia" w:ascii="宋体" w:hAnsi="宋体"/>
          <w:sz w:val="24"/>
          <w:szCs w:val="24"/>
        </w:rPr>
      </w:pPr>
      <w:r>
        <w:rPr>
          <w:rFonts w:hint="eastAsia" w:ascii="宋体" w:hAnsi="宋体"/>
          <w:sz w:val="24"/>
          <w:szCs w:val="24"/>
        </w:rPr>
        <w:t>采购包5预算金额：2,348,426.90元</w:t>
      </w:r>
    </w:p>
    <w:p w14:paraId="03A9C803">
      <w:pPr>
        <w:spacing w:line="500" w:lineRule="exact"/>
        <w:ind w:firstLine="480" w:firstLineChars="200"/>
        <w:rPr>
          <w:rFonts w:hint="eastAsia" w:ascii="宋体" w:hAnsi="宋体"/>
          <w:sz w:val="24"/>
          <w:szCs w:val="24"/>
        </w:rPr>
      </w:pPr>
      <w:r>
        <w:rPr>
          <w:rFonts w:hint="eastAsia" w:ascii="宋体" w:hAnsi="宋体"/>
          <w:sz w:val="24"/>
          <w:szCs w:val="24"/>
        </w:rPr>
        <w:t>采购包6预算金额：2,344,144.15元</w:t>
      </w:r>
    </w:p>
    <w:p w14:paraId="5FD1558F">
      <w:pPr>
        <w:spacing w:line="500" w:lineRule="exact"/>
        <w:ind w:firstLine="480" w:firstLineChars="200"/>
        <w:rPr>
          <w:rFonts w:hint="eastAsia" w:ascii="宋体" w:hAnsi="宋体"/>
          <w:sz w:val="24"/>
          <w:szCs w:val="24"/>
          <w:lang w:val="en-US" w:eastAsia="zh-CN"/>
        </w:rPr>
      </w:pPr>
      <w:r>
        <w:rPr>
          <w:rFonts w:hint="eastAsia" w:ascii="宋体" w:hAnsi="宋体"/>
          <w:sz w:val="24"/>
          <w:szCs w:val="24"/>
        </w:rPr>
        <w:t>采购包7预算金额：3,773,574.16元</w:t>
      </w:r>
    </w:p>
    <w:p w14:paraId="6E89917F">
      <w:pPr>
        <w:spacing w:line="500" w:lineRule="exact"/>
        <w:ind w:firstLine="480" w:firstLineChars="200"/>
        <w:rPr>
          <w:rFonts w:hint="eastAsia" w:ascii="宋体" w:hAnsi="宋体"/>
          <w:sz w:val="24"/>
          <w:szCs w:val="24"/>
        </w:rPr>
      </w:pPr>
      <w:r>
        <w:rPr>
          <w:rFonts w:hint="eastAsia" w:ascii="宋体" w:hAnsi="宋体"/>
          <w:sz w:val="24"/>
          <w:szCs w:val="24"/>
          <w:lang w:val="en-US" w:eastAsia="zh-CN"/>
        </w:rPr>
        <w:t>采购包1~采购包6：中标人负责</w:t>
      </w:r>
      <w:r>
        <w:rPr>
          <w:rFonts w:hint="eastAsia" w:ascii="宋体" w:hAnsi="宋体"/>
          <w:sz w:val="24"/>
          <w:szCs w:val="24"/>
        </w:rPr>
        <w:t>东城街道辖区内道路的所有路灯、节能设施、高低压配电设施及相关电线电缆等全部道路照明及配套设施的日常巡查及维修保养,所有路段路灯及照明设施的维护保养包括LED灯、钠灯、景观灯、数码管、灯具线缆、路灯柱、控制箱、箱式变压器及箱式变压器内元器件、箱变内高低压电缆等。</w:t>
      </w:r>
    </w:p>
    <w:p w14:paraId="024A824D">
      <w:pPr>
        <w:spacing w:line="500" w:lineRule="exact"/>
        <w:ind w:firstLine="480" w:firstLineChars="200"/>
        <w:rPr>
          <w:rFonts w:hint="eastAsia" w:ascii="宋体" w:hAnsi="宋体"/>
          <w:sz w:val="24"/>
          <w:szCs w:val="24"/>
        </w:rPr>
      </w:pPr>
      <w:r>
        <w:rPr>
          <w:rFonts w:hint="eastAsia" w:ascii="宋体" w:hAnsi="宋体"/>
          <w:sz w:val="24"/>
          <w:szCs w:val="24"/>
        </w:rPr>
        <w:t>巡查总里程</w:t>
      </w:r>
      <w:r>
        <w:rPr>
          <w:rFonts w:hint="eastAsia" w:ascii="宋体" w:hAnsi="宋体"/>
          <w:sz w:val="24"/>
          <w:szCs w:val="24"/>
          <w:lang w:val="en-US" w:eastAsia="zh-CN"/>
        </w:rPr>
        <w:t>211.03</w:t>
      </w:r>
      <w:r>
        <w:rPr>
          <w:rFonts w:hint="eastAsia" w:ascii="宋体" w:hAnsi="宋体"/>
          <w:sz w:val="24"/>
          <w:szCs w:val="24"/>
        </w:rPr>
        <w:t>公里，其中中心南区2</w:t>
      </w:r>
      <w:r>
        <w:rPr>
          <w:rFonts w:hint="eastAsia" w:ascii="宋体" w:hAnsi="宋体"/>
          <w:sz w:val="24"/>
          <w:szCs w:val="24"/>
          <w:lang w:val="en-US" w:eastAsia="zh-CN"/>
        </w:rPr>
        <w:t>9.9</w:t>
      </w:r>
      <w:r>
        <w:rPr>
          <w:rFonts w:hint="eastAsia" w:ascii="宋体" w:hAnsi="宋体"/>
          <w:sz w:val="24"/>
          <w:szCs w:val="24"/>
        </w:rPr>
        <w:t>公里、东南区36.</w:t>
      </w:r>
      <w:r>
        <w:rPr>
          <w:rFonts w:hint="eastAsia" w:ascii="宋体" w:hAnsi="宋体"/>
          <w:sz w:val="24"/>
          <w:szCs w:val="24"/>
          <w:lang w:val="en-US" w:eastAsia="zh-CN"/>
        </w:rPr>
        <w:t>7</w:t>
      </w:r>
      <w:r>
        <w:rPr>
          <w:rFonts w:hint="eastAsia" w:ascii="宋体" w:hAnsi="宋体"/>
          <w:sz w:val="24"/>
          <w:szCs w:val="24"/>
        </w:rPr>
        <w:t>7公里、东北区35.77公里、西北区37.52公里、中心北区3</w:t>
      </w:r>
      <w:r>
        <w:rPr>
          <w:rFonts w:hint="eastAsia" w:ascii="宋体" w:hAnsi="宋体"/>
          <w:sz w:val="24"/>
          <w:szCs w:val="24"/>
          <w:lang w:val="en-US" w:eastAsia="zh-CN"/>
        </w:rPr>
        <w:t>5</w:t>
      </w:r>
      <w:r>
        <w:rPr>
          <w:rFonts w:hint="eastAsia" w:ascii="宋体" w:hAnsi="宋体"/>
          <w:sz w:val="24"/>
          <w:szCs w:val="24"/>
        </w:rPr>
        <w:t>公里、西南区</w:t>
      </w:r>
      <w:r>
        <w:rPr>
          <w:rFonts w:hint="eastAsia" w:ascii="宋体" w:hAnsi="宋体"/>
          <w:sz w:val="24"/>
          <w:szCs w:val="24"/>
          <w:lang w:val="en-US" w:eastAsia="zh-CN"/>
        </w:rPr>
        <w:t>36.07</w:t>
      </w:r>
      <w:r>
        <w:rPr>
          <w:rFonts w:hint="eastAsia" w:ascii="宋体" w:hAnsi="宋体"/>
          <w:sz w:val="24"/>
          <w:szCs w:val="24"/>
        </w:rPr>
        <w:t>公里</w:t>
      </w:r>
      <w:r>
        <w:rPr>
          <w:rFonts w:hint="eastAsia" w:ascii="宋体" w:hAnsi="宋体"/>
          <w:sz w:val="24"/>
          <w:szCs w:val="24"/>
          <w:lang w:eastAsia="zh-CN"/>
        </w:rPr>
        <w:t>。</w:t>
      </w:r>
      <w:r>
        <w:rPr>
          <w:rFonts w:hint="eastAsia" w:ascii="宋体" w:hAnsi="宋体"/>
          <w:sz w:val="24"/>
          <w:szCs w:val="24"/>
        </w:rPr>
        <w:t>具体养护范围详见附件1：《路灯养护工程量清单》（</w:t>
      </w:r>
      <w:r>
        <w:rPr>
          <w:rFonts w:hint="eastAsia" w:ascii="宋体" w:hAnsi="宋体"/>
          <w:sz w:val="24"/>
          <w:szCs w:val="24"/>
          <w:lang w:val="en-US" w:eastAsia="zh-CN"/>
        </w:rPr>
        <w:t>1</w:t>
      </w:r>
      <w:r>
        <w:rPr>
          <w:rFonts w:hint="eastAsia" w:ascii="宋体" w:hAnsi="宋体"/>
          <w:sz w:val="24"/>
          <w:szCs w:val="24"/>
        </w:rPr>
        <w:t>至</w:t>
      </w:r>
      <w:r>
        <w:rPr>
          <w:rFonts w:hint="eastAsia" w:ascii="宋体" w:hAnsi="宋体"/>
          <w:sz w:val="24"/>
          <w:szCs w:val="24"/>
          <w:lang w:val="en-US" w:eastAsia="zh-CN"/>
        </w:rPr>
        <w:t>6</w:t>
      </w:r>
      <w:r>
        <w:rPr>
          <w:rFonts w:hint="eastAsia" w:ascii="宋体" w:hAnsi="宋体"/>
          <w:sz w:val="24"/>
          <w:szCs w:val="24"/>
        </w:rPr>
        <w:t>）。</w:t>
      </w:r>
    </w:p>
    <w:p w14:paraId="179CAF9A">
      <w:pPr>
        <w:spacing w:line="500" w:lineRule="exact"/>
        <w:ind w:firstLine="480" w:firstLineChars="200"/>
        <w:rPr>
          <w:rFonts w:hint="eastAsia" w:ascii="宋体" w:hAnsi="宋体"/>
          <w:sz w:val="24"/>
          <w:szCs w:val="24"/>
        </w:rPr>
      </w:pPr>
      <w:r>
        <w:rPr>
          <w:rFonts w:hint="eastAsia" w:ascii="宋体" w:hAnsi="宋体"/>
          <w:sz w:val="24"/>
          <w:szCs w:val="24"/>
          <w:lang w:val="en-US" w:eastAsia="zh-CN"/>
        </w:rPr>
        <w:t>中标人</w:t>
      </w:r>
      <w:r>
        <w:rPr>
          <w:rFonts w:hint="eastAsia" w:ascii="宋体" w:hAnsi="宋体"/>
          <w:sz w:val="24"/>
          <w:szCs w:val="24"/>
        </w:rPr>
        <w:t>负责路灯电缆保护管的管养，电缆保护管PC50总长度33</w:t>
      </w:r>
      <w:r>
        <w:rPr>
          <w:rFonts w:hint="eastAsia" w:ascii="宋体" w:hAnsi="宋体"/>
          <w:sz w:val="24"/>
          <w:szCs w:val="24"/>
          <w:lang w:val="en-US" w:eastAsia="zh-CN"/>
        </w:rPr>
        <w:t>8.91</w:t>
      </w:r>
      <w:r>
        <w:rPr>
          <w:rFonts w:hint="eastAsia" w:ascii="宋体" w:hAnsi="宋体"/>
          <w:sz w:val="24"/>
          <w:szCs w:val="24"/>
        </w:rPr>
        <w:t>km，其中中心南区</w:t>
      </w:r>
      <w:r>
        <w:rPr>
          <w:rFonts w:hint="eastAsia" w:ascii="宋体" w:hAnsi="宋体"/>
          <w:sz w:val="24"/>
          <w:szCs w:val="24"/>
          <w:lang w:val="en-US" w:eastAsia="zh-CN"/>
        </w:rPr>
        <w:t>50.05</w:t>
      </w:r>
      <w:r>
        <w:rPr>
          <w:rFonts w:hint="eastAsia" w:ascii="宋体" w:hAnsi="宋体"/>
          <w:sz w:val="24"/>
          <w:szCs w:val="24"/>
        </w:rPr>
        <w:t>km、东南区49.</w:t>
      </w:r>
      <w:r>
        <w:rPr>
          <w:rFonts w:hint="eastAsia" w:ascii="宋体" w:hAnsi="宋体"/>
          <w:sz w:val="24"/>
          <w:szCs w:val="24"/>
          <w:lang w:val="en-US" w:eastAsia="zh-CN"/>
        </w:rPr>
        <w:t>75</w:t>
      </w:r>
      <w:r>
        <w:rPr>
          <w:rFonts w:hint="eastAsia" w:ascii="宋体" w:hAnsi="宋体"/>
          <w:sz w:val="24"/>
          <w:szCs w:val="24"/>
        </w:rPr>
        <w:t>km，东北区57.36、西北区66.87、中心北区5</w:t>
      </w:r>
      <w:r>
        <w:rPr>
          <w:rFonts w:hint="eastAsia" w:ascii="宋体" w:hAnsi="宋体"/>
          <w:sz w:val="24"/>
          <w:szCs w:val="24"/>
          <w:lang w:val="en-US" w:eastAsia="zh-CN"/>
        </w:rPr>
        <w:t>8.91</w:t>
      </w:r>
      <w:r>
        <w:rPr>
          <w:rFonts w:hint="eastAsia" w:ascii="宋体" w:hAnsi="宋体"/>
          <w:sz w:val="24"/>
          <w:szCs w:val="24"/>
        </w:rPr>
        <w:t>km、西南区</w:t>
      </w:r>
      <w:r>
        <w:rPr>
          <w:rFonts w:hint="eastAsia" w:ascii="宋体" w:hAnsi="宋体"/>
          <w:sz w:val="24"/>
          <w:szCs w:val="24"/>
          <w:lang w:val="en-US" w:eastAsia="zh-CN"/>
        </w:rPr>
        <w:t>55.97</w:t>
      </w:r>
      <w:r>
        <w:rPr>
          <w:rFonts w:hint="eastAsia" w:ascii="宋体" w:hAnsi="宋体"/>
          <w:sz w:val="24"/>
          <w:szCs w:val="24"/>
        </w:rPr>
        <w:t>km。</w:t>
      </w:r>
    </w:p>
    <w:p w14:paraId="600A2260">
      <w:pPr>
        <w:spacing w:line="500" w:lineRule="exact"/>
        <w:ind w:firstLine="480" w:firstLineChars="200"/>
        <w:rPr>
          <w:rFonts w:hint="eastAsia" w:ascii="宋体" w:hAnsi="宋体"/>
          <w:sz w:val="24"/>
          <w:szCs w:val="24"/>
        </w:rPr>
      </w:pPr>
      <w:r>
        <w:rPr>
          <w:rFonts w:hint="eastAsia" w:ascii="宋体" w:hAnsi="宋体"/>
          <w:sz w:val="24"/>
          <w:szCs w:val="24"/>
          <w:lang w:val="en-US" w:eastAsia="zh-CN"/>
        </w:rPr>
        <w:t>采购包7：中标人</w:t>
      </w:r>
      <w:r>
        <w:rPr>
          <w:rFonts w:hint="eastAsia" w:ascii="宋体" w:hAnsi="宋体"/>
          <w:sz w:val="24"/>
          <w:szCs w:val="24"/>
        </w:rPr>
        <w:t>负责东莞市东城街道辖区内本标段范围内的日常巡查及维修保养。本标段由9个单体构成，分别为鼎峰卡布斯广场、汇业大厦、中信协和大厦、东莞信息大厦、中海莞府、尚书苑、明苑大厦、保利地产、博客公寓的灯具及其配套设施的养护, 包含洗墙灯、线条灯、射灯、电力电缆、线槽配线、配电箱、箱变等。具体养护范围详见附件1：《路灯养护工程量清单》（</w:t>
      </w:r>
      <w:r>
        <w:rPr>
          <w:rFonts w:hint="eastAsia" w:ascii="宋体" w:hAnsi="宋体"/>
          <w:sz w:val="24"/>
          <w:szCs w:val="24"/>
          <w:lang w:val="en-US" w:eastAsia="zh-CN"/>
        </w:rPr>
        <w:t>7</w:t>
      </w:r>
      <w:r>
        <w:rPr>
          <w:rFonts w:hint="eastAsia" w:ascii="宋体" w:hAnsi="宋体"/>
          <w:sz w:val="24"/>
          <w:szCs w:val="24"/>
        </w:rPr>
        <w:t>）。</w:t>
      </w:r>
    </w:p>
    <w:p w14:paraId="772B9765">
      <w:pPr>
        <w:spacing w:line="500" w:lineRule="exact"/>
        <w:ind w:firstLine="480" w:firstLineChars="200"/>
        <w:rPr>
          <w:rFonts w:hint="eastAsia" w:ascii="宋体" w:hAnsi="宋体"/>
          <w:sz w:val="24"/>
          <w:szCs w:val="24"/>
        </w:rPr>
      </w:pPr>
      <w:r>
        <w:rPr>
          <w:rFonts w:hint="eastAsia" w:ascii="宋体" w:hAnsi="宋体"/>
          <w:sz w:val="24"/>
          <w:szCs w:val="24"/>
        </w:rPr>
        <w:t>实际养护的各种类型灯具、设备与相应数量在中标后由双方现场清点确认。若实际养护数量与招标文件相关内容不符，以实际养护数量为准，双方将按照承包标段东城街道财审中心审定养护单价及中标下浮率计算养护费用。实际养护数量以交接书数量为准，养护期满后，如出现养护不到位导致清单设备缺失的，由中标人负责恢复或按市场价扣减设备费。</w:t>
      </w:r>
    </w:p>
    <w:p w14:paraId="64C01F0F">
      <w:pPr>
        <w:spacing w:line="500" w:lineRule="exact"/>
        <w:rPr>
          <w:rFonts w:hint="eastAsia" w:ascii="宋体" w:hAnsi="宋体"/>
          <w:b/>
          <w:sz w:val="24"/>
          <w:szCs w:val="24"/>
        </w:rPr>
      </w:pPr>
      <w:r>
        <w:rPr>
          <w:rFonts w:hint="eastAsia" w:ascii="宋体" w:hAnsi="宋体"/>
          <w:b/>
          <w:sz w:val="24"/>
          <w:szCs w:val="24"/>
        </w:rPr>
        <w:t>二、东城街道路灯及照明设施养护内容</w:t>
      </w:r>
      <w:r>
        <w:rPr>
          <w:rFonts w:hint="eastAsia" w:ascii="宋体" w:hAnsi="宋体"/>
          <w:b/>
          <w:sz w:val="24"/>
          <w:szCs w:val="24"/>
          <w:lang w:eastAsia="zh-CN"/>
        </w:rPr>
        <w:t>（</w:t>
      </w:r>
      <w:r>
        <w:rPr>
          <w:rFonts w:hint="eastAsia" w:ascii="宋体" w:hAnsi="宋体"/>
          <w:b/>
          <w:sz w:val="24"/>
          <w:szCs w:val="24"/>
          <w:lang w:val="en-US" w:eastAsia="zh-CN"/>
        </w:rPr>
        <w:t>仅适用于采购包1~采购包6</w:t>
      </w:r>
      <w:r>
        <w:rPr>
          <w:rFonts w:hint="eastAsia" w:ascii="宋体" w:hAnsi="宋体"/>
          <w:b/>
          <w:sz w:val="24"/>
          <w:szCs w:val="24"/>
          <w:lang w:eastAsia="zh-CN"/>
        </w:rPr>
        <w:t>）</w:t>
      </w:r>
    </w:p>
    <w:p w14:paraId="36E0B46B">
      <w:pPr>
        <w:spacing w:line="500" w:lineRule="exact"/>
        <w:ind w:firstLine="480" w:firstLineChars="200"/>
        <w:rPr>
          <w:rFonts w:hint="eastAsia" w:ascii="宋体" w:hAnsi="宋体"/>
          <w:sz w:val="24"/>
          <w:szCs w:val="24"/>
        </w:rPr>
      </w:pPr>
      <w:r>
        <w:rPr>
          <w:rFonts w:hint="eastAsia" w:ascii="宋体" w:hAnsi="宋体"/>
          <w:sz w:val="24"/>
          <w:szCs w:val="24"/>
        </w:rPr>
        <w:t>1.日常维护</w:t>
      </w:r>
    </w:p>
    <w:p w14:paraId="11D589CD">
      <w:pPr>
        <w:spacing w:line="500" w:lineRule="exact"/>
        <w:ind w:firstLine="480" w:firstLineChars="200"/>
        <w:rPr>
          <w:rFonts w:hint="eastAsia" w:ascii="宋体" w:hAnsi="宋体"/>
          <w:sz w:val="24"/>
          <w:szCs w:val="24"/>
        </w:rPr>
      </w:pPr>
      <w:r>
        <w:rPr>
          <w:rFonts w:hint="eastAsia" w:ascii="宋体" w:hAnsi="宋体"/>
          <w:sz w:val="24"/>
          <w:szCs w:val="24"/>
        </w:rPr>
        <w:t>含承包范围内所有路段路灯及照明设施的维护保养，包括照明用灯具(全部灯具光源已过质保期)、灯具线缆（含电缆保护管）、路灯柱、接线井、控制箱、箱式变压器内元器件、及箱变内高低压电缆等电器设施的维护、损坏更换及被盗修复，所有设施被盗或损坏后12小时之内按原样修复，由此产生的一切安全责任由养护单位负责。灯杆、箱变、控制箱内涝点、积水点须由养护单位做好防水处理，由此产生的一切损失及安全责任由养护单位负责。</w:t>
      </w:r>
    </w:p>
    <w:p w14:paraId="64AEBEC3">
      <w:pPr>
        <w:spacing w:line="500" w:lineRule="exact"/>
        <w:ind w:firstLine="480" w:firstLineChars="200"/>
        <w:rPr>
          <w:rFonts w:hint="eastAsia" w:ascii="宋体" w:hAnsi="宋体"/>
          <w:sz w:val="24"/>
          <w:szCs w:val="24"/>
        </w:rPr>
      </w:pPr>
      <w:r>
        <w:rPr>
          <w:rFonts w:hint="eastAsia" w:ascii="宋体" w:hAnsi="宋体"/>
          <w:sz w:val="24"/>
          <w:szCs w:val="24"/>
        </w:rPr>
        <w:t>2.日常巡查</w:t>
      </w:r>
    </w:p>
    <w:p w14:paraId="7189190C">
      <w:pPr>
        <w:spacing w:line="500" w:lineRule="exact"/>
        <w:ind w:firstLine="480" w:firstLineChars="200"/>
        <w:rPr>
          <w:rFonts w:hint="eastAsia" w:ascii="宋体" w:hAnsi="宋体"/>
          <w:sz w:val="24"/>
          <w:szCs w:val="24"/>
        </w:rPr>
      </w:pPr>
      <w:r>
        <w:rPr>
          <w:rFonts w:hint="eastAsia" w:ascii="宋体" w:hAnsi="宋体"/>
          <w:sz w:val="24"/>
          <w:szCs w:val="24"/>
        </w:rPr>
        <w:t>对养护内容进行日常巡查，保证路灯及照明设施完好、安全运行和夜间亮灯率达到99%以上；对设备的运行情况及时跟踪，有巡查记录和维修记录。及时清除灯柱和箱体设备表面乱张贴、乱拉挂等现象，确保养护设施的整洁、干净。</w:t>
      </w:r>
    </w:p>
    <w:p w14:paraId="6F47FBB7">
      <w:pPr>
        <w:spacing w:line="500" w:lineRule="exact"/>
        <w:ind w:firstLine="480" w:firstLineChars="200"/>
        <w:rPr>
          <w:rFonts w:hint="eastAsia" w:ascii="宋体" w:hAnsi="宋体"/>
          <w:sz w:val="24"/>
          <w:szCs w:val="24"/>
        </w:rPr>
      </w:pPr>
      <w:r>
        <w:rPr>
          <w:rFonts w:hint="eastAsia" w:ascii="宋体" w:hAnsi="宋体"/>
          <w:sz w:val="24"/>
          <w:szCs w:val="24"/>
        </w:rPr>
        <w:t>3.喷漆及清洗</w:t>
      </w:r>
    </w:p>
    <w:p w14:paraId="082E64F4">
      <w:pPr>
        <w:spacing w:line="500" w:lineRule="exact"/>
        <w:ind w:firstLine="480" w:firstLineChars="200"/>
        <w:rPr>
          <w:rFonts w:hint="eastAsia" w:ascii="宋体" w:hAnsi="宋体"/>
          <w:sz w:val="24"/>
          <w:szCs w:val="24"/>
        </w:rPr>
      </w:pPr>
      <w:r>
        <w:rPr>
          <w:rFonts w:hint="eastAsia" w:ascii="宋体" w:hAnsi="宋体"/>
          <w:sz w:val="24"/>
          <w:szCs w:val="24"/>
        </w:rPr>
        <w:t>灯杆、箱变、控制箱的设备表面喷漆翻新每年一次；养护过程中因其他情况需要及时喷漆翻新的，应及时处理。灯杆清洗、灯具灯头护罩擦拭、检查每年一次；路名牌养护每年一次；每日清理灯杆、控制箱、箱变的牛皮癣，保证灯容灯貌整洁美观。</w:t>
      </w:r>
    </w:p>
    <w:p w14:paraId="37A8B1A0">
      <w:pPr>
        <w:spacing w:line="500" w:lineRule="exact"/>
        <w:ind w:firstLine="480" w:firstLineChars="200"/>
        <w:rPr>
          <w:rFonts w:hint="eastAsia" w:ascii="宋体" w:hAnsi="宋体"/>
          <w:sz w:val="24"/>
          <w:szCs w:val="24"/>
        </w:rPr>
      </w:pPr>
      <w:r>
        <w:rPr>
          <w:rFonts w:hint="eastAsia" w:ascii="宋体" w:hAnsi="宋体"/>
          <w:sz w:val="24"/>
          <w:szCs w:val="24"/>
        </w:rPr>
        <w:t>4.设施设备维护检测</w:t>
      </w:r>
    </w:p>
    <w:p w14:paraId="57E8BDBC">
      <w:pPr>
        <w:spacing w:line="500" w:lineRule="exact"/>
        <w:ind w:firstLine="480" w:firstLineChars="200"/>
        <w:rPr>
          <w:rFonts w:hint="eastAsia" w:ascii="宋体" w:hAnsi="宋体"/>
          <w:sz w:val="24"/>
          <w:szCs w:val="24"/>
        </w:rPr>
      </w:pPr>
      <w:r>
        <w:rPr>
          <w:rFonts w:hint="eastAsia" w:ascii="宋体" w:hAnsi="宋体"/>
          <w:sz w:val="24"/>
          <w:szCs w:val="24"/>
        </w:rPr>
        <w:t>按供电部门有关要求，春秋两季定期常规检查配电箱、控制箱、灯具、电缆各一次。重大节日（元旦、春节、五一、国庆）前两周之内常规检查电缆、灯具共四次。箱变不考虑油漆，不考虑常规检测，每年做预防性试验检测一次(此项目必须具备有相应资质的企业实施)并出具检测报告，经采购人确认资质后于每年的春季实施。检测报告要及时上报南方电网或市区各级安全部门检查，检测费及检测结果涉及的病害和缺陷所需的维修费、元件更换费均由养护单位承担。（箱变因达到使用年限、整体老化需更换和不可抗拒自然灾害造成的损坏所涉及修复更换费用无需养护单位承担)。电缆每年做绝缘测试一次。</w:t>
      </w:r>
    </w:p>
    <w:p w14:paraId="443818F3">
      <w:pPr>
        <w:spacing w:line="500" w:lineRule="exact"/>
        <w:ind w:firstLine="480" w:firstLineChars="200"/>
        <w:rPr>
          <w:rFonts w:hint="eastAsia" w:ascii="宋体" w:hAnsi="宋体"/>
          <w:sz w:val="24"/>
          <w:szCs w:val="24"/>
        </w:rPr>
      </w:pPr>
      <w:r>
        <w:rPr>
          <w:rFonts w:hint="eastAsia" w:ascii="宋体" w:hAnsi="宋体"/>
          <w:sz w:val="24"/>
          <w:szCs w:val="24"/>
        </w:rPr>
        <w:t>5.落实其他工作</w:t>
      </w:r>
    </w:p>
    <w:p w14:paraId="5B2AAC40">
      <w:pPr>
        <w:spacing w:line="500" w:lineRule="exact"/>
        <w:ind w:firstLine="480" w:firstLineChars="200"/>
        <w:rPr>
          <w:rFonts w:hint="eastAsia" w:ascii="宋体" w:hAnsi="宋体"/>
          <w:sz w:val="24"/>
          <w:szCs w:val="24"/>
        </w:rPr>
      </w:pPr>
      <w:r>
        <w:rPr>
          <w:rFonts w:hint="eastAsia" w:ascii="宋体" w:hAnsi="宋体"/>
          <w:sz w:val="24"/>
          <w:szCs w:val="24"/>
        </w:rPr>
        <w:t>养护期间自觉接受采购人有关部门的监督管理，逢突击性任务、迎检活动及法定节日期间，必须无条件服从采购人组织和安排，按时，按标准，按要求完成采购人分配的其他工作。对在路灯和箱变接电的广告T牌、灯箱、侯车亭、交通信号灯等设施的接电情况要每月排查一次，对有安全隐患，超时用电的情况要及时反馈给采购人。遇其他工程建设需要迁改路灯、箱变等设施，必须严格按照采购人要求完成迁改和修复（迁改所涉及费用另计）。</w:t>
      </w:r>
    </w:p>
    <w:p w14:paraId="6D9907B6">
      <w:pPr>
        <w:spacing w:line="500" w:lineRule="exact"/>
        <w:ind w:firstLine="480" w:firstLineChars="200"/>
        <w:rPr>
          <w:rFonts w:hint="eastAsia" w:ascii="宋体" w:hAnsi="宋体"/>
          <w:sz w:val="24"/>
          <w:szCs w:val="24"/>
        </w:rPr>
      </w:pPr>
      <w:r>
        <w:rPr>
          <w:rFonts w:hint="eastAsia" w:ascii="宋体" w:hAnsi="宋体"/>
          <w:sz w:val="24"/>
          <w:szCs w:val="24"/>
        </w:rPr>
        <w:t>6.其他要求</w:t>
      </w:r>
    </w:p>
    <w:p w14:paraId="74F24651">
      <w:pPr>
        <w:spacing w:line="500" w:lineRule="exact"/>
        <w:ind w:firstLine="480" w:firstLineChars="200"/>
        <w:rPr>
          <w:rFonts w:hint="eastAsia" w:ascii="宋体" w:hAnsi="宋体"/>
          <w:sz w:val="24"/>
          <w:szCs w:val="24"/>
        </w:rPr>
      </w:pPr>
      <w:r>
        <w:rPr>
          <w:rFonts w:hint="eastAsia" w:ascii="宋体" w:hAnsi="宋体"/>
          <w:sz w:val="24"/>
          <w:szCs w:val="24"/>
        </w:rPr>
        <w:t>（1）中标人必须落实安全生产措施，且应按采购人的要求，为上岗工人配置统一的工作服和反光袖套，自行解决安全作业问题。在进行养护作业时必须认真负责，并注意安全操作，如发生任何意外，中标人负责事故处理及一切费用，概与采购人无关。</w:t>
      </w:r>
    </w:p>
    <w:p w14:paraId="7C1BC751">
      <w:pPr>
        <w:spacing w:line="500" w:lineRule="exact"/>
        <w:ind w:firstLine="480" w:firstLineChars="200"/>
        <w:rPr>
          <w:rFonts w:hint="eastAsia" w:ascii="宋体" w:hAnsi="宋体"/>
          <w:sz w:val="24"/>
          <w:szCs w:val="24"/>
        </w:rPr>
      </w:pPr>
      <w:r>
        <w:rPr>
          <w:rFonts w:hint="eastAsia" w:ascii="宋体" w:hAnsi="宋体"/>
          <w:sz w:val="24"/>
          <w:szCs w:val="24"/>
        </w:rPr>
        <w:t>（2）中标人应承担的养护内容，及按实际上岗人数自行到有关部门申办有关用工手续、员工劳动保险手续和办理居住证等手续。安排好下属人员的住宿和教育管理工作。</w:t>
      </w:r>
    </w:p>
    <w:p w14:paraId="297001F6">
      <w:pPr>
        <w:spacing w:line="500" w:lineRule="exact"/>
        <w:ind w:firstLine="480" w:firstLineChars="200"/>
        <w:rPr>
          <w:rFonts w:hint="eastAsia" w:ascii="宋体" w:hAnsi="宋体"/>
          <w:sz w:val="24"/>
          <w:szCs w:val="24"/>
        </w:rPr>
      </w:pPr>
      <w:r>
        <w:rPr>
          <w:rFonts w:hint="eastAsia" w:ascii="宋体" w:hAnsi="宋体"/>
          <w:sz w:val="24"/>
          <w:szCs w:val="24"/>
        </w:rPr>
        <w:t>（3）中标人应严格遵守国家法律、法规，做好社会治安综合管理工作和计划生育等工作。中标人员工有违法乱纪的行为，中标人应承担一切经济责任和法律责任。</w:t>
      </w:r>
    </w:p>
    <w:p w14:paraId="26993484">
      <w:pPr>
        <w:spacing w:line="500" w:lineRule="exact"/>
        <w:ind w:firstLine="480" w:firstLineChars="200"/>
        <w:rPr>
          <w:rFonts w:hint="eastAsia" w:ascii="宋体" w:hAnsi="宋体"/>
          <w:sz w:val="24"/>
          <w:szCs w:val="24"/>
        </w:rPr>
      </w:pPr>
      <w:r>
        <w:rPr>
          <w:rFonts w:hint="eastAsia" w:ascii="宋体" w:hAnsi="宋体"/>
          <w:sz w:val="24"/>
          <w:szCs w:val="24"/>
        </w:rPr>
        <w:t>（4）在合同期内，因国家建设需要征用或者采购人因管理需要调整中标人管养地段时，按调整后的管养工程量计算养护费用，因此造成的经济损失，采购人不负赔偿责任。</w:t>
      </w:r>
    </w:p>
    <w:p w14:paraId="1F2A1AB2">
      <w:pPr>
        <w:spacing w:line="500" w:lineRule="exact"/>
        <w:ind w:firstLine="480" w:firstLineChars="200"/>
        <w:rPr>
          <w:rFonts w:hint="eastAsia" w:ascii="宋体" w:hAnsi="宋体"/>
          <w:sz w:val="24"/>
          <w:szCs w:val="24"/>
        </w:rPr>
      </w:pPr>
      <w:r>
        <w:rPr>
          <w:rFonts w:hint="eastAsia" w:ascii="宋体" w:hAnsi="宋体"/>
          <w:sz w:val="24"/>
          <w:szCs w:val="24"/>
        </w:rPr>
        <w:t>（5）在合同期内，中标人因各种原因，造成第三方的损失或经济损失，由中标人独自承担其法律和经济责任，与采购人无关。</w:t>
      </w:r>
    </w:p>
    <w:p w14:paraId="5C784E37">
      <w:pPr>
        <w:spacing w:line="500" w:lineRule="exact"/>
        <w:ind w:firstLine="480" w:firstLineChars="200"/>
        <w:rPr>
          <w:rFonts w:hint="eastAsia" w:ascii="宋体" w:hAnsi="宋体"/>
          <w:sz w:val="24"/>
          <w:szCs w:val="24"/>
        </w:rPr>
      </w:pPr>
      <w:r>
        <w:rPr>
          <w:rFonts w:hint="eastAsia" w:ascii="宋体" w:hAnsi="宋体"/>
          <w:sz w:val="24"/>
          <w:szCs w:val="24"/>
        </w:rPr>
        <w:t>（6）中标人无故停止工作,采购人有权按损失程度扣减养护费,并处以中标人合同总额3％的违约金给采购人。若无故停工累计达7天，采购人有权单方面终止合同。</w:t>
      </w:r>
    </w:p>
    <w:p w14:paraId="324E1AF0">
      <w:pPr>
        <w:spacing w:line="500" w:lineRule="exact"/>
        <w:ind w:firstLine="480" w:firstLineChars="200"/>
        <w:rPr>
          <w:rFonts w:hint="eastAsia" w:ascii="宋体" w:hAnsi="宋体"/>
          <w:sz w:val="24"/>
          <w:szCs w:val="24"/>
        </w:rPr>
      </w:pPr>
      <w:r>
        <w:rPr>
          <w:rFonts w:hint="eastAsia" w:ascii="宋体" w:hAnsi="宋体"/>
          <w:sz w:val="24"/>
          <w:szCs w:val="24"/>
        </w:rPr>
        <w:t>（7）中标人必须积极响应并接受市领导的监督检查，若受到市领导的批评，经调查认定情况属实的，视情节轻重予以罚款；造成恶劣影响的，采购人有权单方面终止合同。中标人必须随时、随地接受广大市民的监督，若受到市民的投诉，经调查认定情况属实的，视情节轻重予以罚款；造成恶劣影响的，采购人有权单方面终止合同。</w:t>
      </w:r>
    </w:p>
    <w:p w14:paraId="065DF57A">
      <w:pPr>
        <w:spacing w:line="500" w:lineRule="exact"/>
        <w:ind w:firstLine="480" w:firstLineChars="200"/>
        <w:rPr>
          <w:rFonts w:hint="eastAsia" w:ascii="宋体" w:hAnsi="宋体"/>
          <w:sz w:val="24"/>
          <w:szCs w:val="24"/>
        </w:rPr>
      </w:pPr>
      <w:r>
        <w:rPr>
          <w:rFonts w:hint="eastAsia" w:ascii="宋体" w:hAnsi="宋体"/>
          <w:sz w:val="24"/>
          <w:szCs w:val="24"/>
        </w:rPr>
        <w:t>（8）中标人应设立每日巡灯制度和群众投诉电话，发现问题要及时记录和检修，因各种原因被损坏或被盗的，必须在12小时内修复，重大事故导致大面积路灯不亮的情况，必须在36小时内修复，并将相关情况形成报告报给采购人。</w:t>
      </w:r>
    </w:p>
    <w:p w14:paraId="7E8E0238">
      <w:pPr>
        <w:spacing w:line="500" w:lineRule="exact"/>
        <w:ind w:firstLine="480" w:firstLineChars="200"/>
        <w:rPr>
          <w:rFonts w:hint="eastAsia" w:ascii="宋体" w:hAnsi="宋体"/>
          <w:sz w:val="24"/>
          <w:szCs w:val="24"/>
        </w:rPr>
      </w:pPr>
      <w:r>
        <w:rPr>
          <w:rFonts w:hint="eastAsia" w:ascii="宋体" w:hAnsi="宋体"/>
          <w:sz w:val="24"/>
          <w:szCs w:val="24"/>
        </w:rPr>
        <w:t>（9）中标人应承诺购买公众责任险，要求承保额度不少于包组预算金额。</w:t>
      </w:r>
    </w:p>
    <w:p w14:paraId="567B3093">
      <w:pPr>
        <w:spacing w:line="500" w:lineRule="exact"/>
        <w:rPr>
          <w:rFonts w:hint="eastAsia" w:ascii="宋体" w:hAnsi="宋体" w:eastAsia="宋体"/>
          <w:b/>
          <w:sz w:val="24"/>
          <w:szCs w:val="24"/>
          <w:lang w:eastAsia="zh-CN"/>
        </w:rPr>
      </w:pPr>
      <w:r>
        <w:rPr>
          <w:rFonts w:hint="eastAsia" w:ascii="宋体" w:hAnsi="宋体"/>
          <w:b/>
          <w:sz w:val="24"/>
          <w:szCs w:val="24"/>
        </w:rPr>
        <w:t>三、东城街道路灯及照明设施养护标准和要求</w:t>
      </w:r>
      <w:r>
        <w:rPr>
          <w:rFonts w:hint="eastAsia" w:ascii="宋体" w:hAnsi="宋体"/>
          <w:b/>
          <w:sz w:val="24"/>
          <w:szCs w:val="24"/>
          <w:lang w:eastAsia="zh-CN"/>
        </w:rPr>
        <w:t>（</w:t>
      </w:r>
      <w:r>
        <w:rPr>
          <w:rFonts w:hint="eastAsia" w:ascii="宋体" w:hAnsi="宋体"/>
          <w:b/>
          <w:sz w:val="24"/>
          <w:szCs w:val="24"/>
          <w:lang w:val="en-US" w:eastAsia="zh-CN"/>
        </w:rPr>
        <w:t>仅适用于采购包1~采购包6</w:t>
      </w:r>
      <w:r>
        <w:rPr>
          <w:rFonts w:hint="eastAsia" w:ascii="宋体" w:hAnsi="宋体"/>
          <w:b/>
          <w:sz w:val="24"/>
          <w:szCs w:val="24"/>
          <w:lang w:eastAsia="zh-CN"/>
        </w:rPr>
        <w:t>）</w:t>
      </w:r>
    </w:p>
    <w:p w14:paraId="6B48E72E">
      <w:pPr>
        <w:spacing w:line="500" w:lineRule="exact"/>
        <w:ind w:firstLine="480" w:firstLineChars="200"/>
        <w:rPr>
          <w:rFonts w:hint="eastAsia" w:ascii="宋体" w:hAnsi="宋体"/>
          <w:sz w:val="24"/>
          <w:szCs w:val="24"/>
        </w:rPr>
      </w:pPr>
      <w:r>
        <w:rPr>
          <w:rFonts w:hint="eastAsia" w:ascii="宋体" w:hAnsi="宋体"/>
          <w:sz w:val="24"/>
          <w:szCs w:val="24"/>
        </w:rPr>
        <w:t>1.人员设备投入情况</w:t>
      </w:r>
    </w:p>
    <w:p w14:paraId="149BC9D7">
      <w:pPr>
        <w:spacing w:line="500" w:lineRule="exact"/>
        <w:ind w:firstLine="480" w:firstLineChars="200"/>
        <w:rPr>
          <w:rFonts w:hint="eastAsia" w:ascii="宋体" w:hAnsi="宋体"/>
          <w:sz w:val="24"/>
          <w:szCs w:val="24"/>
        </w:rPr>
      </w:pPr>
      <w:r>
        <w:rPr>
          <w:rFonts w:hint="eastAsia" w:ascii="宋体" w:hAnsi="宋体"/>
          <w:sz w:val="24"/>
          <w:szCs w:val="24"/>
        </w:rPr>
        <w:t>（1）投标人须配备具有电力或电气中级或以上职称的及管理能力的项目负责人一名；巡查人员不少于8人（巡查人员同时负责清理牛皮癣相关工作）；上岗操作专职、专业人员不少于3人（拥有三年以上从事路灯照明、高低压设施维护工作经验），其中持有</w:t>
      </w:r>
      <w:r>
        <w:rPr>
          <w:rFonts w:hint="eastAsia" w:ascii="宋体"/>
          <w:sz w:val="24"/>
          <w:szCs w:val="24"/>
        </w:rPr>
        <w:t>安监或应急管理部门</w:t>
      </w:r>
      <w:r>
        <w:rPr>
          <w:rFonts w:hint="eastAsia" w:ascii="宋体" w:hAnsi="宋体"/>
          <w:sz w:val="24"/>
          <w:szCs w:val="24"/>
        </w:rPr>
        <w:t>颁发特种作业操作证（高处作业）的不少于1人，持有电工证的不少于2人（一人同时持有上述两证的作一证计算）。所有人员上岗前一定要做好岗位安全技术操作规程及相关安全工作的培训。</w:t>
      </w:r>
    </w:p>
    <w:p w14:paraId="5B205A72">
      <w:pPr>
        <w:spacing w:line="500" w:lineRule="exact"/>
        <w:ind w:firstLine="480" w:firstLineChars="200"/>
        <w:rPr>
          <w:rFonts w:hint="eastAsia" w:ascii="宋体" w:hAnsi="宋体"/>
          <w:sz w:val="24"/>
          <w:szCs w:val="24"/>
        </w:rPr>
      </w:pPr>
      <w:r>
        <w:rPr>
          <w:rFonts w:hint="eastAsia" w:ascii="宋体" w:hAnsi="宋体"/>
          <w:sz w:val="24"/>
          <w:szCs w:val="24"/>
        </w:rPr>
        <w:t>（2）投标人须配备16米或以上的高空作业车至少1辆、巡查专用汽车至少2辆；维修工具（电笔、螺丝批、活动扳手、液压钳各二套或以上）、安全用具（安全绳、安全帽、安全护栏、绝缘手套、绝缘鞋各2套或以上、雪糕筒8个或以上）、通信工具（对讲机3台或以上）。</w:t>
      </w:r>
    </w:p>
    <w:p w14:paraId="37283AD1">
      <w:pPr>
        <w:spacing w:line="500" w:lineRule="exact"/>
        <w:ind w:firstLine="480" w:firstLineChars="200"/>
        <w:rPr>
          <w:rFonts w:hint="eastAsia" w:ascii="宋体" w:hAnsi="宋体"/>
          <w:sz w:val="24"/>
          <w:szCs w:val="24"/>
        </w:rPr>
      </w:pPr>
      <w:r>
        <w:rPr>
          <w:rFonts w:hint="eastAsia" w:ascii="宋体" w:hAnsi="宋体"/>
          <w:sz w:val="24"/>
          <w:szCs w:val="24"/>
        </w:rPr>
        <w:t>（3）特种作业人员必须持证上岗。</w:t>
      </w:r>
    </w:p>
    <w:p w14:paraId="3F41DE3E">
      <w:pPr>
        <w:spacing w:line="500" w:lineRule="exact"/>
        <w:ind w:firstLine="480" w:firstLineChars="200"/>
        <w:rPr>
          <w:rFonts w:hint="eastAsia" w:ascii="宋体" w:hAnsi="宋体"/>
          <w:sz w:val="24"/>
          <w:szCs w:val="24"/>
        </w:rPr>
      </w:pPr>
      <w:r>
        <w:rPr>
          <w:rFonts w:hint="eastAsia" w:ascii="宋体" w:hAnsi="宋体"/>
          <w:sz w:val="24"/>
          <w:szCs w:val="24"/>
        </w:rPr>
        <w:t>2.中标人应该按照养护单位的管理要求和标准完成养护工作，并接受采购人的指导、监督、检查验收、考评和按章处以罚金等事项。养护单位按中标价包工、包料、包机械设备、包质量、包安全、包巡查、包养护。在东城街道设有固定的项目管理处，项目负责人, 管理人员架构表、管理制度（管理人员岗位职责、文明施工制度等）须上墙。有相应的灯具、灯泡 、镇流器电缆等配件库存。</w:t>
      </w:r>
    </w:p>
    <w:p w14:paraId="4B69F0FA">
      <w:pPr>
        <w:spacing w:line="500" w:lineRule="exact"/>
        <w:ind w:firstLine="480" w:firstLineChars="200"/>
        <w:rPr>
          <w:rFonts w:hint="eastAsia" w:ascii="宋体" w:hAnsi="宋体"/>
          <w:sz w:val="24"/>
          <w:szCs w:val="24"/>
        </w:rPr>
      </w:pPr>
      <w:r>
        <w:rPr>
          <w:rFonts w:hint="eastAsia" w:ascii="宋体" w:hAnsi="宋体"/>
          <w:sz w:val="24"/>
          <w:szCs w:val="24"/>
        </w:rPr>
        <w:t>3.应建立每日巡查制度和接受群众投诉，发现问题要及时处理，每周五向管理方递交巡查记录，每月底向管理方递交工作月度报告（要求说明巡查情况、亮灯情况、保养记录、维修及更换材料元件等记录）；全部路灯照明等配套设施要保持完好（灯杆、灯具、变压器、控制箱、电线、接线井等），因各种原因被损坏或被盗的设施，必须在12小时内恢复（遇台风或暴雨等恶劣天气征得管理方同意可以延后），要求保证路灯及照明设施完好、正常运行和亮灯率达到99%以上。</w:t>
      </w:r>
    </w:p>
    <w:p w14:paraId="15670071">
      <w:pPr>
        <w:spacing w:line="500" w:lineRule="exact"/>
        <w:ind w:firstLine="480" w:firstLineChars="200"/>
        <w:rPr>
          <w:rFonts w:hint="eastAsia" w:ascii="宋体" w:hAnsi="宋体"/>
          <w:sz w:val="24"/>
          <w:szCs w:val="24"/>
        </w:rPr>
      </w:pPr>
      <w:r>
        <w:rPr>
          <w:rFonts w:hint="eastAsia" w:ascii="宋体" w:hAnsi="宋体"/>
          <w:sz w:val="24"/>
          <w:szCs w:val="24"/>
        </w:rPr>
        <w:t>4.必须落实安全生产措施，且应按管理方的要求，为上岗工人配置统一的工作服和反光袖套，佩戴上岗证，自行解决安全作业问题。</w:t>
      </w:r>
    </w:p>
    <w:p w14:paraId="7F38CB6F">
      <w:pPr>
        <w:spacing w:line="500" w:lineRule="exact"/>
        <w:ind w:firstLine="480" w:firstLineChars="200"/>
        <w:rPr>
          <w:rFonts w:hint="eastAsia" w:ascii="宋体" w:hAnsi="宋体"/>
          <w:sz w:val="24"/>
          <w:szCs w:val="24"/>
        </w:rPr>
      </w:pPr>
      <w:r>
        <w:rPr>
          <w:rFonts w:hint="eastAsia" w:ascii="宋体" w:hAnsi="宋体"/>
          <w:sz w:val="24"/>
          <w:szCs w:val="24"/>
        </w:rPr>
        <w:t>5.所有设施不得发生漏电事故，否则一切后果及损失由养护方负责。</w:t>
      </w:r>
    </w:p>
    <w:p w14:paraId="3DA1D515">
      <w:pPr>
        <w:spacing w:line="500" w:lineRule="exact"/>
        <w:ind w:firstLine="480" w:firstLineChars="200"/>
        <w:rPr>
          <w:rFonts w:hint="eastAsia" w:ascii="宋体" w:hAnsi="宋体"/>
          <w:sz w:val="24"/>
          <w:szCs w:val="24"/>
        </w:rPr>
      </w:pPr>
      <w:r>
        <w:rPr>
          <w:rFonts w:hint="eastAsia" w:ascii="宋体" w:hAnsi="宋体"/>
          <w:sz w:val="24"/>
          <w:szCs w:val="24"/>
        </w:rPr>
        <w:t>6.箱变外要有清晰明了的危险警示和投诉电话号码标识；箱变安全防护网及箱门要锁好；围网内外的杂草、积水、鼠患、垃圾及乱张贴等现象要定期清理，对遮挡箱体的绿化树枝要定期修剪。</w:t>
      </w:r>
    </w:p>
    <w:p w14:paraId="7D61899E">
      <w:pPr>
        <w:spacing w:line="500" w:lineRule="exact"/>
        <w:ind w:firstLine="480" w:firstLineChars="200"/>
        <w:rPr>
          <w:rFonts w:hint="eastAsia" w:ascii="宋体" w:hAnsi="宋体"/>
          <w:sz w:val="24"/>
          <w:szCs w:val="24"/>
        </w:rPr>
      </w:pPr>
      <w:r>
        <w:rPr>
          <w:rFonts w:hint="eastAsia" w:ascii="宋体" w:hAnsi="宋体"/>
          <w:sz w:val="24"/>
          <w:szCs w:val="24"/>
        </w:rPr>
        <w:t>7.必须按管理方和上级部门要求的时间亮灯和灭灯，需变更亮灯或灭灯的时间必须征得管理方的同意，坚决杜绝白天亮灯。</w:t>
      </w:r>
    </w:p>
    <w:p w14:paraId="0FF6B438">
      <w:pPr>
        <w:spacing w:line="500" w:lineRule="exact"/>
        <w:ind w:firstLine="480" w:firstLineChars="200"/>
        <w:rPr>
          <w:rFonts w:hint="eastAsia" w:ascii="宋体" w:hAnsi="宋体"/>
          <w:sz w:val="24"/>
          <w:szCs w:val="24"/>
        </w:rPr>
      </w:pPr>
      <w:r>
        <w:rPr>
          <w:rFonts w:hint="eastAsia" w:ascii="宋体" w:hAnsi="宋体"/>
          <w:sz w:val="24"/>
          <w:szCs w:val="24"/>
        </w:rPr>
        <w:t>8.在国家法定的四大节假日：元旦、春节、五一、国庆之前的两周对电缆、灯具进行检查和维修，确保节假日100％亮灯。</w:t>
      </w:r>
    </w:p>
    <w:p w14:paraId="457D8929">
      <w:pPr>
        <w:spacing w:line="500" w:lineRule="exact"/>
        <w:ind w:firstLine="480" w:firstLineChars="200"/>
        <w:rPr>
          <w:rFonts w:hint="eastAsia" w:ascii="宋体" w:hAnsi="宋体"/>
          <w:sz w:val="24"/>
          <w:szCs w:val="24"/>
        </w:rPr>
      </w:pPr>
      <w:r>
        <w:rPr>
          <w:rFonts w:hint="eastAsia" w:ascii="宋体" w:hAnsi="宋体"/>
          <w:sz w:val="24"/>
          <w:szCs w:val="24"/>
        </w:rPr>
        <w:t>9.每半年定期对灯杆、灯罩、箱体、设备表面进行一次外观全面清洁；每年对灯杆、灯罩、箱体、设备表面进行防腐及油漆翻新工作一次(要求于每年春季完成)；对遮挡箱变、灯柱存在安全隐患和影响灯头照明的路树每年修剪一次（要求冬季完成）；实施过程中要接受采购人的现场监督和验收考评。</w:t>
      </w:r>
    </w:p>
    <w:p w14:paraId="7D038981">
      <w:pPr>
        <w:spacing w:line="500" w:lineRule="exact"/>
        <w:ind w:firstLine="480" w:firstLineChars="200"/>
        <w:rPr>
          <w:rFonts w:hint="eastAsia" w:ascii="宋体" w:hAnsi="宋体"/>
          <w:sz w:val="24"/>
          <w:szCs w:val="24"/>
        </w:rPr>
      </w:pPr>
      <w:r>
        <w:rPr>
          <w:rFonts w:hint="eastAsia" w:ascii="宋体" w:hAnsi="宋体"/>
          <w:sz w:val="24"/>
          <w:szCs w:val="24"/>
        </w:rPr>
        <w:t>10.保证灯杆、控制箱等设施表面整洁、干净，乱张贴、乱拉挂现象要及时发现及时清除，对安装在灯杆上的路名牌要定期清洁维护。</w:t>
      </w:r>
    </w:p>
    <w:p w14:paraId="6E71309A">
      <w:pPr>
        <w:spacing w:line="500" w:lineRule="exact"/>
        <w:ind w:firstLine="480" w:firstLineChars="200"/>
        <w:rPr>
          <w:rFonts w:hint="eastAsia" w:ascii="宋体" w:hAnsi="宋体"/>
          <w:sz w:val="24"/>
          <w:szCs w:val="24"/>
        </w:rPr>
      </w:pPr>
      <w:r>
        <w:rPr>
          <w:rFonts w:hint="eastAsia" w:ascii="宋体" w:hAnsi="宋体"/>
          <w:sz w:val="24"/>
          <w:szCs w:val="24"/>
        </w:rPr>
        <w:t>11.定期进行照明设施安全保护系统检查，检查接地保护及接零保护是否符合规定值；检查控制保护系统是否正常，检查接线端的连接是否可靠，端子标志是否完全、清晰，清除配电箱内及电器元器件表面灰尘。</w:t>
      </w:r>
    </w:p>
    <w:p w14:paraId="62A30107">
      <w:pPr>
        <w:spacing w:line="500" w:lineRule="exact"/>
        <w:ind w:firstLine="480" w:firstLineChars="200"/>
        <w:rPr>
          <w:rFonts w:hint="eastAsia" w:ascii="宋体" w:hAnsi="宋体"/>
          <w:sz w:val="24"/>
          <w:szCs w:val="24"/>
        </w:rPr>
      </w:pPr>
      <w:r>
        <w:rPr>
          <w:rFonts w:hint="eastAsia" w:ascii="宋体" w:hAnsi="宋体"/>
          <w:sz w:val="24"/>
          <w:szCs w:val="24"/>
        </w:rPr>
        <w:t>12.对路灯、照明设施及其他设备进行维修时，必须按国家有关规定做好安全措施，并做到文明施工；定期对路灯及照明等设备进行例行检查及保养，并将每次巡查、检查和保养情况记录做册，并将其汇总后以书面形式每个月底递交管理方。</w:t>
      </w:r>
    </w:p>
    <w:p w14:paraId="6D8EB426">
      <w:pPr>
        <w:spacing w:line="500" w:lineRule="exact"/>
        <w:ind w:firstLine="480" w:firstLineChars="200"/>
        <w:rPr>
          <w:rFonts w:hint="eastAsia" w:ascii="宋体" w:hAnsi="宋体"/>
          <w:sz w:val="24"/>
          <w:szCs w:val="24"/>
        </w:rPr>
      </w:pPr>
      <w:r>
        <w:rPr>
          <w:rFonts w:hint="eastAsia" w:ascii="宋体" w:hAnsi="宋体"/>
          <w:sz w:val="24"/>
          <w:szCs w:val="24"/>
        </w:rPr>
        <w:t>13.实施过程中必须根据承包合同中的各项条款，履行各项职责。不得出现组织措施不当、计划不落实、管理不严、实施方案中所列人员、机械设备（工具）与现场实际不符等情况。</w:t>
      </w:r>
    </w:p>
    <w:p w14:paraId="4CEC4431">
      <w:pPr>
        <w:spacing w:line="500" w:lineRule="exact"/>
        <w:ind w:firstLine="480" w:firstLineChars="200"/>
        <w:rPr>
          <w:rFonts w:hint="eastAsia" w:ascii="宋体" w:hAnsi="宋体"/>
          <w:sz w:val="24"/>
          <w:szCs w:val="24"/>
        </w:rPr>
      </w:pPr>
      <w:r>
        <w:rPr>
          <w:rFonts w:hint="eastAsia" w:ascii="宋体" w:hAnsi="宋体"/>
          <w:sz w:val="24"/>
          <w:szCs w:val="24"/>
        </w:rPr>
        <w:t>14.对经许可的在路灯、箱变接电的广告T牌、广告灯箱、侯车亭、交通信号灯等设施的接电情况要定期排查，对有安全隐患，超时用电的情况要及时反馈给采购人。其它用电如广告及其它非用于路灯或景观灯照明设施的用电，未经管理方同意的，养护方不得擅自或允许他人接驳线路；因工程需要经相关部门审批，需要迁改的路灯、线管、箱变等设施，应在采购人现场勘察与指导下，按要求实施。</w:t>
      </w:r>
    </w:p>
    <w:p w14:paraId="67ECF28A">
      <w:pPr>
        <w:spacing w:line="500" w:lineRule="exact"/>
        <w:ind w:firstLine="480" w:firstLineChars="200"/>
        <w:rPr>
          <w:rFonts w:hint="eastAsia" w:ascii="宋体" w:hAnsi="宋体"/>
          <w:sz w:val="24"/>
          <w:szCs w:val="24"/>
        </w:rPr>
      </w:pPr>
      <w:r>
        <w:rPr>
          <w:rFonts w:hint="eastAsia" w:ascii="宋体" w:hAnsi="宋体"/>
          <w:sz w:val="24"/>
          <w:szCs w:val="24"/>
        </w:rPr>
        <w:t>15.因交通事故造成的灯杆及设施损坏要及时告知管理方，并在12小时内修复，杜绝瞒报，修复后要接受管理方现场验收和确认。</w:t>
      </w:r>
    </w:p>
    <w:p w14:paraId="3F44F58A">
      <w:pPr>
        <w:spacing w:line="500" w:lineRule="exact"/>
        <w:ind w:firstLine="480" w:firstLineChars="200"/>
        <w:rPr>
          <w:rFonts w:hint="eastAsia" w:ascii="宋体" w:hAnsi="宋体"/>
          <w:sz w:val="24"/>
          <w:szCs w:val="24"/>
        </w:rPr>
      </w:pPr>
      <w:r>
        <w:rPr>
          <w:rFonts w:hint="eastAsia" w:ascii="宋体" w:hAnsi="宋体"/>
          <w:sz w:val="24"/>
          <w:szCs w:val="24"/>
        </w:rPr>
        <w:t>16.所有配件的更换必须按照原品牌或同等级品牌进行更换；确实无法匹配的需经管理方同意。</w:t>
      </w:r>
    </w:p>
    <w:p w14:paraId="38D1019F">
      <w:pPr>
        <w:spacing w:line="500" w:lineRule="exact"/>
        <w:ind w:firstLine="480" w:firstLineChars="200"/>
        <w:rPr>
          <w:rFonts w:hint="eastAsia" w:ascii="宋体" w:hAnsi="宋体"/>
          <w:sz w:val="24"/>
          <w:szCs w:val="24"/>
        </w:rPr>
      </w:pPr>
      <w:r>
        <w:rPr>
          <w:rFonts w:hint="eastAsia" w:ascii="宋体" w:hAnsi="宋体"/>
          <w:sz w:val="24"/>
          <w:szCs w:val="24"/>
        </w:rPr>
        <w:t>17.逢突击性任务、迎检活动及法定节日（含元旦、春节、五一、国庆）期间，必须无条件服从采购人组织和安排，按时，按标准，按要求完成采购人分配的其他工作。</w:t>
      </w:r>
    </w:p>
    <w:p w14:paraId="3297316D">
      <w:pPr>
        <w:spacing w:line="500" w:lineRule="exact"/>
        <w:rPr>
          <w:rFonts w:hint="eastAsia" w:ascii="宋体" w:hAnsi="宋体" w:eastAsia="宋体"/>
          <w:b/>
          <w:sz w:val="24"/>
          <w:szCs w:val="24"/>
          <w:lang w:eastAsia="zh-CN"/>
        </w:rPr>
      </w:pPr>
      <w:r>
        <w:rPr>
          <w:rFonts w:hint="eastAsia" w:ascii="宋体" w:hAnsi="宋体"/>
          <w:b/>
          <w:sz w:val="24"/>
          <w:szCs w:val="24"/>
        </w:rPr>
        <w:t>二、夜景灯光养护内容</w:t>
      </w:r>
      <w:r>
        <w:rPr>
          <w:rFonts w:hint="eastAsia" w:ascii="宋体" w:hAnsi="宋体"/>
          <w:b/>
          <w:sz w:val="24"/>
          <w:szCs w:val="24"/>
          <w:lang w:eastAsia="zh-CN"/>
        </w:rPr>
        <w:t>（</w:t>
      </w:r>
      <w:r>
        <w:rPr>
          <w:rFonts w:hint="eastAsia" w:ascii="宋体" w:hAnsi="宋体"/>
          <w:b/>
          <w:sz w:val="24"/>
          <w:szCs w:val="24"/>
          <w:lang w:val="en-US" w:eastAsia="zh-CN"/>
        </w:rPr>
        <w:t>仅适用于采购包7</w:t>
      </w:r>
      <w:r>
        <w:rPr>
          <w:rFonts w:hint="eastAsia" w:ascii="宋体" w:hAnsi="宋体"/>
          <w:b/>
          <w:sz w:val="24"/>
          <w:szCs w:val="24"/>
          <w:lang w:eastAsia="zh-CN"/>
        </w:rPr>
        <w:t>）</w:t>
      </w:r>
    </w:p>
    <w:p w14:paraId="596506A5">
      <w:pPr>
        <w:spacing w:line="500" w:lineRule="exact"/>
        <w:ind w:firstLine="480" w:firstLineChars="200"/>
        <w:rPr>
          <w:rFonts w:hint="eastAsia" w:ascii="宋体" w:hAnsi="宋体"/>
          <w:sz w:val="24"/>
          <w:szCs w:val="24"/>
        </w:rPr>
      </w:pPr>
      <w:r>
        <w:rPr>
          <w:rFonts w:hint="eastAsia" w:ascii="宋体" w:hAnsi="宋体"/>
          <w:sz w:val="24"/>
          <w:szCs w:val="24"/>
        </w:rPr>
        <w:t>1.日常维护</w:t>
      </w:r>
    </w:p>
    <w:p w14:paraId="5EA426DD">
      <w:pPr>
        <w:spacing w:line="500" w:lineRule="exact"/>
        <w:ind w:firstLine="480" w:firstLineChars="200"/>
        <w:rPr>
          <w:rFonts w:hint="eastAsia" w:ascii="宋体" w:hAnsi="宋体"/>
          <w:sz w:val="24"/>
          <w:szCs w:val="24"/>
        </w:rPr>
      </w:pPr>
      <w:r>
        <w:rPr>
          <w:rFonts w:hint="eastAsia" w:ascii="宋体" w:hAnsi="宋体"/>
          <w:sz w:val="24"/>
          <w:szCs w:val="24"/>
        </w:rPr>
        <w:t>含承包范围内洗墙灯、线条灯、射灯、电力电缆、线槽配线、配电箱、箱变等设施的维护、损坏更换及被盗修复，所有设施被盗或损坏后12小时之内按原样修复，由此产生的一切安全责任由养护单位负责。</w:t>
      </w:r>
    </w:p>
    <w:p w14:paraId="64994A96">
      <w:pPr>
        <w:spacing w:line="500" w:lineRule="exact"/>
        <w:ind w:firstLine="480" w:firstLineChars="200"/>
        <w:rPr>
          <w:rFonts w:hint="eastAsia" w:ascii="宋体" w:hAnsi="宋体"/>
          <w:sz w:val="24"/>
          <w:szCs w:val="24"/>
        </w:rPr>
      </w:pPr>
      <w:r>
        <w:rPr>
          <w:rFonts w:hint="eastAsia" w:ascii="宋体" w:hAnsi="宋体"/>
          <w:sz w:val="24"/>
          <w:szCs w:val="24"/>
        </w:rPr>
        <w:t>2.日常巡查</w:t>
      </w:r>
    </w:p>
    <w:p w14:paraId="1ED4A54B">
      <w:pPr>
        <w:spacing w:line="500" w:lineRule="exact"/>
        <w:ind w:firstLine="480" w:firstLineChars="200"/>
        <w:rPr>
          <w:rFonts w:hint="eastAsia" w:ascii="宋体" w:hAnsi="宋体"/>
          <w:sz w:val="24"/>
          <w:szCs w:val="24"/>
        </w:rPr>
      </w:pPr>
      <w:r>
        <w:rPr>
          <w:rFonts w:hint="eastAsia" w:ascii="宋体" w:hAnsi="宋体"/>
          <w:sz w:val="24"/>
          <w:szCs w:val="24"/>
        </w:rPr>
        <w:t>对养护内容进行日常巡查，保证照明设施完好、安全运行和夜间亮灯率达到99%以上；对设施的运行情况及时跟踪，有巡查记录和维修记录。及时清理设施表面乱张贴、乱拉挂等现象，确保养护设施的整洁、干净。</w:t>
      </w:r>
    </w:p>
    <w:p w14:paraId="077455F9">
      <w:pPr>
        <w:spacing w:line="500" w:lineRule="exact"/>
        <w:ind w:firstLine="480" w:firstLineChars="200"/>
        <w:rPr>
          <w:rFonts w:hint="eastAsia" w:ascii="宋体" w:hAnsi="宋体"/>
          <w:sz w:val="24"/>
          <w:szCs w:val="24"/>
        </w:rPr>
      </w:pPr>
      <w:r>
        <w:rPr>
          <w:rFonts w:hint="eastAsia" w:ascii="宋体" w:hAnsi="宋体"/>
          <w:sz w:val="24"/>
          <w:szCs w:val="24"/>
        </w:rPr>
        <w:t>3.设施设备维护检测</w:t>
      </w:r>
    </w:p>
    <w:p w14:paraId="1AC741FC">
      <w:pPr>
        <w:spacing w:line="500" w:lineRule="exact"/>
        <w:ind w:firstLine="480" w:firstLineChars="200"/>
        <w:rPr>
          <w:rFonts w:hint="eastAsia" w:ascii="宋体" w:hAnsi="宋体"/>
          <w:sz w:val="24"/>
          <w:szCs w:val="24"/>
        </w:rPr>
      </w:pPr>
      <w:r>
        <w:rPr>
          <w:rFonts w:hint="eastAsia" w:ascii="宋体" w:hAnsi="宋体"/>
          <w:sz w:val="24"/>
          <w:szCs w:val="24"/>
        </w:rPr>
        <w:t>按供电部门有关要求，春秋两季定期常规检查配电箱、控制箱、灯具、电缆各一次。重大节日（元旦、春节、五一、国庆）前两周之内常规检查电缆、灯具共四次。箱变不考虑油漆，不考虑常规检测，每年做预防性试验检测一次(此项目必须具备有相应资质的企业实施)并出具检测报告，经采购人确认资质后于每年的春季实施。检测报告要及时上报南方电网或市区各级安全部门检查，检测费及检测结果涉及的病害和缺陷所需的维修费、元件更换费均由养护单位承担。（箱变因达到使用年限、整体老化需更换和不可抗拒自然灾害造成的损坏所涉及修复更换费用无需养护单位承担)。电缆每年做绝缘测试一次。</w:t>
      </w:r>
    </w:p>
    <w:p w14:paraId="645F044F">
      <w:pPr>
        <w:spacing w:line="500" w:lineRule="exact"/>
        <w:ind w:firstLine="480" w:firstLineChars="200"/>
        <w:rPr>
          <w:rFonts w:hint="eastAsia" w:ascii="宋体" w:hAnsi="宋体"/>
          <w:sz w:val="24"/>
          <w:szCs w:val="24"/>
        </w:rPr>
      </w:pPr>
      <w:r>
        <w:rPr>
          <w:rFonts w:hint="eastAsia" w:ascii="宋体" w:hAnsi="宋体"/>
          <w:sz w:val="24"/>
          <w:szCs w:val="24"/>
        </w:rPr>
        <w:t>4.落实其他工作</w:t>
      </w:r>
    </w:p>
    <w:p w14:paraId="7C7F3D3D">
      <w:pPr>
        <w:spacing w:line="500" w:lineRule="exact"/>
        <w:ind w:firstLine="480" w:firstLineChars="200"/>
        <w:rPr>
          <w:rFonts w:hint="eastAsia" w:ascii="宋体" w:hAnsi="宋体"/>
          <w:sz w:val="24"/>
          <w:szCs w:val="24"/>
        </w:rPr>
      </w:pPr>
      <w:r>
        <w:rPr>
          <w:rFonts w:hint="eastAsia" w:ascii="宋体" w:hAnsi="宋体"/>
          <w:sz w:val="24"/>
          <w:szCs w:val="24"/>
        </w:rPr>
        <w:t>养护期间自觉接受采购人有关部门的监督管理，逢突击性任务、迎检活动及法定节日期间，必须无条件服从采购人组织和安排，按时，按标准，按要求完成采购人分配的其他工作。对设施的接电情况要每月排查一次，对有安全隐患，超时用电的情况要及时反馈给采购人。</w:t>
      </w:r>
    </w:p>
    <w:p w14:paraId="6CAA4011">
      <w:pPr>
        <w:spacing w:line="500" w:lineRule="exact"/>
        <w:ind w:firstLine="480" w:firstLineChars="200"/>
        <w:rPr>
          <w:rFonts w:hint="eastAsia" w:ascii="宋体" w:hAnsi="宋体"/>
          <w:sz w:val="24"/>
          <w:szCs w:val="24"/>
        </w:rPr>
      </w:pPr>
      <w:r>
        <w:rPr>
          <w:rFonts w:hint="eastAsia" w:ascii="宋体" w:hAnsi="宋体"/>
          <w:sz w:val="24"/>
          <w:szCs w:val="24"/>
        </w:rPr>
        <w:t>5.其他要求</w:t>
      </w:r>
    </w:p>
    <w:p w14:paraId="1761C8B3">
      <w:pPr>
        <w:spacing w:line="500" w:lineRule="exact"/>
        <w:ind w:firstLine="480" w:firstLineChars="200"/>
        <w:rPr>
          <w:rFonts w:hint="eastAsia" w:ascii="宋体" w:hAnsi="宋体"/>
          <w:sz w:val="24"/>
          <w:szCs w:val="24"/>
        </w:rPr>
      </w:pPr>
      <w:r>
        <w:rPr>
          <w:rFonts w:hint="eastAsia" w:ascii="宋体" w:hAnsi="宋体"/>
          <w:sz w:val="24"/>
          <w:szCs w:val="24"/>
        </w:rPr>
        <w:t>（1）中标人必须落实安全生产措施，且应按采购人的要求，为上岗工人配置统一的工作服和反光袖套，自行解决安全作业问题。在进行养护作业时必须认真负责，并注意安全操作，如发生任何意外，中标人负责事故处理及一切费用，概与采购人无关。</w:t>
      </w:r>
    </w:p>
    <w:p w14:paraId="08EEE2AA">
      <w:pPr>
        <w:spacing w:line="500" w:lineRule="exact"/>
        <w:ind w:firstLine="480" w:firstLineChars="200"/>
        <w:rPr>
          <w:rFonts w:hint="eastAsia" w:ascii="宋体" w:hAnsi="宋体"/>
          <w:sz w:val="24"/>
          <w:szCs w:val="24"/>
        </w:rPr>
      </w:pPr>
      <w:r>
        <w:rPr>
          <w:rFonts w:hint="eastAsia" w:ascii="宋体" w:hAnsi="宋体"/>
          <w:sz w:val="24"/>
          <w:szCs w:val="24"/>
        </w:rPr>
        <w:t>（2）中标人应承担的养护内容，及按实际上岗人数自行到有关部门申办有关用工手续、员工劳动保险手续和办理居住证等手续。安排好下属人员的住宿和教育管理工作。</w:t>
      </w:r>
    </w:p>
    <w:p w14:paraId="0058324B">
      <w:pPr>
        <w:spacing w:line="500" w:lineRule="exact"/>
        <w:ind w:firstLine="480" w:firstLineChars="200"/>
        <w:rPr>
          <w:rFonts w:hint="eastAsia" w:ascii="宋体" w:hAnsi="宋体"/>
          <w:sz w:val="24"/>
          <w:szCs w:val="24"/>
        </w:rPr>
      </w:pPr>
      <w:r>
        <w:rPr>
          <w:rFonts w:hint="eastAsia" w:ascii="宋体" w:hAnsi="宋体"/>
          <w:sz w:val="24"/>
          <w:szCs w:val="24"/>
        </w:rPr>
        <w:t>（3）中标人应严格遵守国家法律、法规，做好社会治安综合管理工作和计划生育等工作。中标人员工有违法乱纪的行为，中标人应承担一切经济责任和法律责任。</w:t>
      </w:r>
    </w:p>
    <w:p w14:paraId="194329F4">
      <w:pPr>
        <w:spacing w:line="500" w:lineRule="exact"/>
        <w:ind w:firstLine="480" w:firstLineChars="200"/>
        <w:rPr>
          <w:rFonts w:hint="eastAsia" w:ascii="宋体" w:hAnsi="宋体"/>
          <w:sz w:val="24"/>
          <w:szCs w:val="24"/>
        </w:rPr>
      </w:pPr>
      <w:r>
        <w:rPr>
          <w:rFonts w:hint="eastAsia" w:ascii="宋体" w:hAnsi="宋体"/>
          <w:sz w:val="24"/>
          <w:szCs w:val="24"/>
        </w:rPr>
        <w:t>（4）在合同期内，因国家建设需要征用或者采购人因管理需要调整中标人管养地段时，按调整后的管养工程量计算养护费用，因此造成的经济损失，采购人不负赔偿责任。</w:t>
      </w:r>
    </w:p>
    <w:p w14:paraId="38B0D35E">
      <w:pPr>
        <w:spacing w:line="500" w:lineRule="exact"/>
        <w:ind w:firstLine="480" w:firstLineChars="200"/>
        <w:rPr>
          <w:rFonts w:hint="eastAsia" w:ascii="宋体" w:hAnsi="宋体"/>
          <w:sz w:val="24"/>
          <w:szCs w:val="24"/>
        </w:rPr>
      </w:pPr>
      <w:r>
        <w:rPr>
          <w:rFonts w:hint="eastAsia" w:ascii="宋体" w:hAnsi="宋体"/>
          <w:sz w:val="24"/>
          <w:szCs w:val="24"/>
        </w:rPr>
        <w:t>（5）在合同期内，中标人因各种原因，造成第三方的损失或经济损失，由中标人独自承担其法律和经济责任，与采购人无关。</w:t>
      </w:r>
    </w:p>
    <w:p w14:paraId="6349D845">
      <w:pPr>
        <w:spacing w:line="500" w:lineRule="exact"/>
        <w:ind w:firstLine="480" w:firstLineChars="200"/>
        <w:rPr>
          <w:rFonts w:hint="eastAsia" w:ascii="宋体" w:hAnsi="宋体"/>
          <w:sz w:val="24"/>
          <w:szCs w:val="24"/>
        </w:rPr>
      </w:pPr>
      <w:r>
        <w:rPr>
          <w:rFonts w:hint="eastAsia" w:ascii="宋体" w:hAnsi="宋体"/>
          <w:sz w:val="24"/>
          <w:szCs w:val="24"/>
        </w:rPr>
        <w:t>（6）中标人无故停止工作,采购人有权按损失程度扣减养护费,并处以中标人合同总额3％的违约金给采购人。若无故停工累计达7天，采购人有权单方面终止合同。</w:t>
      </w:r>
    </w:p>
    <w:p w14:paraId="7ED7386A">
      <w:pPr>
        <w:spacing w:line="500" w:lineRule="exact"/>
        <w:ind w:firstLine="480" w:firstLineChars="200"/>
        <w:rPr>
          <w:rFonts w:hint="eastAsia" w:ascii="宋体" w:hAnsi="宋体"/>
          <w:sz w:val="24"/>
          <w:szCs w:val="24"/>
        </w:rPr>
      </w:pPr>
      <w:r>
        <w:rPr>
          <w:rFonts w:hint="eastAsia" w:ascii="宋体" w:hAnsi="宋体"/>
          <w:sz w:val="24"/>
          <w:szCs w:val="24"/>
        </w:rPr>
        <w:t>（7）中标人必须积极响应并接受市领导的监督检查，若受到市领导的批评，经调查认定情况属实的，视情节轻重予以罚款；造成恶劣影响的，采购人有权单方面终止合同。中标人必须随时、随地接受广大市民的监督，若受到市民的投诉，经调查认定情况属实的，视情节轻重予以罚款；造成恶劣影响的，采购人有权单方面终止合同。</w:t>
      </w:r>
    </w:p>
    <w:p w14:paraId="56AA8DE9">
      <w:pPr>
        <w:spacing w:line="500" w:lineRule="exact"/>
        <w:ind w:firstLine="480" w:firstLineChars="200"/>
        <w:rPr>
          <w:rFonts w:hint="eastAsia" w:ascii="宋体" w:hAnsi="宋体"/>
          <w:sz w:val="24"/>
          <w:szCs w:val="24"/>
        </w:rPr>
      </w:pPr>
      <w:r>
        <w:rPr>
          <w:rFonts w:hint="eastAsia" w:ascii="宋体" w:hAnsi="宋体"/>
          <w:sz w:val="24"/>
          <w:szCs w:val="24"/>
        </w:rPr>
        <w:t>（8）中标人应设立每日巡灯制度和群众投诉电话，发现问题要及时记录和检修。</w:t>
      </w:r>
    </w:p>
    <w:p w14:paraId="42B85D93">
      <w:pPr>
        <w:spacing w:line="500" w:lineRule="exact"/>
        <w:ind w:firstLine="480" w:firstLineChars="200"/>
        <w:rPr>
          <w:rFonts w:hint="eastAsia" w:ascii="宋体" w:hAnsi="宋体"/>
          <w:sz w:val="24"/>
          <w:szCs w:val="24"/>
        </w:rPr>
      </w:pPr>
      <w:r>
        <w:rPr>
          <w:rFonts w:hint="eastAsia" w:ascii="宋体" w:hAnsi="宋体"/>
          <w:sz w:val="24"/>
          <w:szCs w:val="24"/>
        </w:rPr>
        <w:t>（9）中标人应承诺购买公众责任险，要求承保额度不少于包组预算金额。</w:t>
      </w:r>
    </w:p>
    <w:p w14:paraId="2D170609">
      <w:pPr>
        <w:spacing w:line="500" w:lineRule="exact"/>
        <w:rPr>
          <w:rFonts w:hint="eastAsia" w:ascii="宋体" w:hAnsi="宋体"/>
          <w:b/>
          <w:sz w:val="24"/>
          <w:szCs w:val="24"/>
        </w:rPr>
      </w:pPr>
      <w:r>
        <w:rPr>
          <w:rFonts w:hint="eastAsia" w:ascii="宋体" w:hAnsi="宋体"/>
          <w:b/>
          <w:sz w:val="24"/>
          <w:szCs w:val="24"/>
        </w:rPr>
        <w:t>三、夜景灯光养护标准和要求</w:t>
      </w:r>
      <w:r>
        <w:rPr>
          <w:rFonts w:hint="eastAsia" w:ascii="宋体" w:hAnsi="宋体"/>
          <w:b/>
          <w:sz w:val="24"/>
          <w:szCs w:val="24"/>
          <w:lang w:eastAsia="zh-CN"/>
        </w:rPr>
        <w:t>（</w:t>
      </w:r>
      <w:r>
        <w:rPr>
          <w:rFonts w:hint="eastAsia" w:ascii="宋体" w:hAnsi="宋体"/>
          <w:b/>
          <w:sz w:val="24"/>
          <w:szCs w:val="24"/>
          <w:lang w:val="en-US" w:eastAsia="zh-CN"/>
        </w:rPr>
        <w:t>仅适用于采购包7</w:t>
      </w:r>
      <w:r>
        <w:rPr>
          <w:rFonts w:hint="eastAsia" w:ascii="宋体" w:hAnsi="宋体"/>
          <w:b/>
          <w:sz w:val="24"/>
          <w:szCs w:val="24"/>
          <w:lang w:eastAsia="zh-CN"/>
        </w:rPr>
        <w:t>）</w:t>
      </w:r>
    </w:p>
    <w:p w14:paraId="1222D127">
      <w:pPr>
        <w:spacing w:line="500" w:lineRule="exact"/>
        <w:ind w:firstLine="480" w:firstLineChars="200"/>
        <w:rPr>
          <w:rFonts w:hint="eastAsia" w:ascii="宋体" w:hAnsi="宋体"/>
          <w:sz w:val="24"/>
          <w:szCs w:val="24"/>
        </w:rPr>
      </w:pPr>
      <w:r>
        <w:rPr>
          <w:rFonts w:hint="eastAsia" w:ascii="宋体" w:hAnsi="宋体"/>
          <w:sz w:val="24"/>
          <w:szCs w:val="24"/>
        </w:rPr>
        <w:t>1.人员设备投入情况</w:t>
      </w:r>
    </w:p>
    <w:p w14:paraId="73D5B842">
      <w:pPr>
        <w:spacing w:line="500" w:lineRule="exact"/>
        <w:ind w:firstLine="480" w:firstLineChars="200"/>
        <w:rPr>
          <w:rFonts w:hint="eastAsia" w:ascii="宋体" w:hAnsi="宋体"/>
          <w:sz w:val="24"/>
          <w:szCs w:val="24"/>
        </w:rPr>
      </w:pPr>
      <w:r>
        <w:rPr>
          <w:rFonts w:hint="eastAsia" w:ascii="宋体" w:hAnsi="宋体"/>
          <w:sz w:val="24"/>
          <w:szCs w:val="24"/>
        </w:rPr>
        <w:t>（1）投标人须配备具有电力或电气中级或以上职称的及管理能力的项目负责人一名（具备软件编程能力）；巡查人员不少于</w:t>
      </w:r>
      <w:r>
        <w:rPr>
          <w:rFonts w:hint="eastAsia" w:ascii="宋体" w:hAnsi="宋体"/>
          <w:sz w:val="24"/>
          <w:szCs w:val="24"/>
          <w:lang w:val="en-US" w:eastAsia="zh-CN"/>
        </w:rPr>
        <w:t>11</w:t>
      </w:r>
      <w:r>
        <w:rPr>
          <w:rFonts w:hint="eastAsia" w:ascii="宋体" w:hAnsi="宋体"/>
          <w:sz w:val="24"/>
          <w:szCs w:val="24"/>
        </w:rPr>
        <w:t>人（每个单体1人）；上岗操作专职、专业人员不少于3人（拥有三年以上从事照明设施维护工作经验），其中持有</w:t>
      </w:r>
      <w:r>
        <w:rPr>
          <w:rFonts w:hint="eastAsia" w:ascii="宋体"/>
          <w:sz w:val="24"/>
          <w:szCs w:val="24"/>
        </w:rPr>
        <w:t>安监或应急管理部门</w:t>
      </w:r>
      <w:r>
        <w:rPr>
          <w:rFonts w:hint="eastAsia" w:ascii="宋体" w:hAnsi="宋体"/>
          <w:sz w:val="24"/>
          <w:szCs w:val="24"/>
        </w:rPr>
        <w:t>颁发特种作业操作证（高处作业）的不少于1人，持有电工证的不少于2人（一人同时持有上述两证的作一证计算）。所有人员上岗前一定要做好岗位安全技术操作规程及相关安全工作的培训。</w:t>
      </w:r>
    </w:p>
    <w:p w14:paraId="0A451455">
      <w:pPr>
        <w:spacing w:line="500" w:lineRule="exact"/>
        <w:ind w:firstLine="480" w:firstLineChars="200"/>
        <w:rPr>
          <w:rFonts w:hint="eastAsia" w:ascii="宋体" w:hAnsi="宋体"/>
          <w:sz w:val="24"/>
          <w:szCs w:val="24"/>
        </w:rPr>
      </w:pPr>
      <w:r>
        <w:rPr>
          <w:rFonts w:hint="eastAsia" w:ascii="宋体" w:hAnsi="宋体"/>
          <w:sz w:val="24"/>
          <w:szCs w:val="24"/>
        </w:rPr>
        <w:t>（2）投标人须配备16米或以上的高空作业车至少1辆、巡查专用汽车至少2辆；维修工具（电笔、螺丝批、活动扳手、液压钳各二套或以上）、安全用具（安全绳、安全帽、安全护栏、绝缘手套、绝缘鞋各2套或以上、雪糕筒8个或以上）、通信工具（对讲机3台或以上）。</w:t>
      </w:r>
    </w:p>
    <w:p w14:paraId="209D1A75">
      <w:pPr>
        <w:spacing w:line="500" w:lineRule="exact"/>
        <w:ind w:firstLine="480" w:firstLineChars="200"/>
        <w:rPr>
          <w:rFonts w:hint="eastAsia" w:ascii="宋体" w:hAnsi="宋体"/>
          <w:sz w:val="24"/>
          <w:szCs w:val="24"/>
        </w:rPr>
      </w:pPr>
      <w:r>
        <w:rPr>
          <w:rFonts w:hint="eastAsia" w:ascii="宋体" w:hAnsi="宋体"/>
          <w:sz w:val="24"/>
          <w:szCs w:val="24"/>
        </w:rPr>
        <w:t>（3）特种作业人员必须持证上岗。</w:t>
      </w:r>
    </w:p>
    <w:p w14:paraId="75A8C63D">
      <w:pPr>
        <w:spacing w:line="500" w:lineRule="exact"/>
        <w:ind w:firstLine="480" w:firstLineChars="200"/>
        <w:rPr>
          <w:rFonts w:hint="eastAsia" w:ascii="宋体" w:hAnsi="宋体"/>
          <w:sz w:val="24"/>
          <w:szCs w:val="24"/>
        </w:rPr>
      </w:pPr>
      <w:r>
        <w:rPr>
          <w:rFonts w:hint="eastAsia" w:ascii="宋体" w:hAnsi="宋体"/>
          <w:sz w:val="24"/>
          <w:szCs w:val="24"/>
        </w:rPr>
        <w:t>2.中标人应该按照养护单位的管理要求和标准完成养护工作，并接受采购人的指导、监督、检查验收、考评和按章处以罚金等事项。养护单位按中标价包工、包料、包机械设备、包质量、包安全、包巡查、包养护。在东城街道设有固定的项目管理处，项目负责人, 管理人员架构表、管理制度（管理人员岗位职责、文明施工制度等）须上墙。有相应的灯具、灯泡 、镇流器电缆等配件库存。</w:t>
      </w:r>
    </w:p>
    <w:p w14:paraId="404E752C">
      <w:pPr>
        <w:spacing w:line="500" w:lineRule="exact"/>
        <w:ind w:firstLine="480" w:firstLineChars="200"/>
        <w:rPr>
          <w:rFonts w:hint="eastAsia" w:ascii="宋体" w:hAnsi="宋体"/>
          <w:sz w:val="24"/>
          <w:szCs w:val="24"/>
        </w:rPr>
      </w:pPr>
      <w:r>
        <w:rPr>
          <w:rFonts w:hint="eastAsia" w:ascii="宋体" w:hAnsi="宋体"/>
          <w:sz w:val="24"/>
          <w:szCs w:val="24"/>
        </w:rPr>
        <w:t>3.应建立每日巡查制度和接受群众投诉，发现问题要及时处理，每周五向管理方递交巡查记录，每月底向管理方递交工作月度报告（要求说明巡查情况、亮灯情况、保养记录、维修及更换材料元件等记录）；全部照明设施要保持完好，因各种原因被损坏或被盗的设施，必须在12小时内恢复（遇台风或暴雨等恶劣天气征得管理方同意可以延后），要求保证照明设施完好、正常运行和亮灯率达到99%以上。</w:t>
      </w:r>
    </w:p>
    <w:p w14:paraId="4FAB365D">
      <w:pPr>
        <w:spacing w:line="500" w:lineRule="exact"/>
        <w:ind w:firstLine="480" w:firstLineChars="200"/>
        <w:rPr>
          <w:rFonts w:hint="eastAsia" w:ascii="宋体" w:hAnsi="宋体"/>
          <w:sz w:val="24"/>
          <w:szCs w:val="24"/>
        </w:rPr>
      </w:pPr>
      <w:r>
        <w:rPr>
          <w:rFonts w:hint="eastAsia" w:ascii="宋体" w:hAnsi="宋体"/>
          <w:sz w:val="24"/>
          <w:szCs w:val="24"/>
        </w:rPr>
        <w:t>4.必须落实安全生产措施，且应按管理方的要求，为上岗工人配置统一的工作服和反光袖套，佩戴上岗证，自行解决安全作业问题。</w:t>
      </w:r>
    </w:p>
    <w:p w14:paraId="07286E86">
      <w:pPr>
        <w:spacing w:line="500" w:lineRule="exact"/>
        <w:ind w:firstLine="480" w:firstLineChars="200"/>
        <w:rPr>
          <w:rFonts w:hint="eastAsia" w:ascii="宋体" w:hAnsi="宋体"/>
          <w:sz w:val="24"/>
          <w:szCs w:val="24"/>
        </w:rPr>
      </w:pPr>
      <w:r>
        <w:rPr>
          <w:rFonts w:hint="eastAsia" w:ascii="宋体" w:hAnsi="宋体"/>
          <w:sz w:val="24"/>
          <w:szCs w:val="24"/>
        </w:rPr>
        <w:t>5.所有设施不得发生漏电事故，否则一切后果及损失由养护方负责。</w:t>
      </w:r>
    </w:p>
    <w:p w14:paraId="7B7B558B">
      <w:pPr>
        <w:spacing w:line="500" w:lineRule="exact"/>
        <w:ind w:firstLine="480" w:firstLineChars="200"/>
        <w:rPr>
          <w:rFonts w:hint="eastAsia" w:ascii="宋体" w:hAnsi="宋体"/>
          <w:sz w:val="24"/>
          <w:szCs w:val="24"/>
        </w:rPr>
      </w:pPr>
      <w:r>
        <w:rPr>
          <w:rFonts w:hint="eastAsia" w:ascii="宋体" w:hAnsi="宋体"/>
          <w:sz w:val="24"/>
          <w:szCs w:val="24"/>
        </w:rPr>
        <w:t>6.箱变外要有清晰明了的危险警示和投诉电话号码标识；箱变安全防护网及箱门要锁好。</w:t>
      </w:r>
    </w:p>
    <w:p w14:paraId="073D7D0C">
      <w:pPr>
        <w:spacing w:line="500" w:lineRule="exact"/>
        <w:ind w:firstLine="480" w:firstLineChars="200"/>
        <w:rPr>
          <w:rFonts w:hint="eastAsia" w:ascii="宋体" w:hAnsi="宋体"/>
          <w:sz w:val="24"/>
          <w:szCs w:val="24"/>
        </w:rPr>
      </w:pPr>
      <w:r>
        <w:rPr>
          <w:rFonts w:hint="eastAsia" w:ascii="宋体" w:hAnsi="宋体"/>
          <w:sz w:val="24"/>
          <w:szCs w:val="24"/>
        </w:rPr>
        <w:t>7.必须按管理方和上级部门要求的时间亮灯和灭灯，需变更亮灯或灭灯的时间必须征得管理方的同意，坚决杜绝白天亮灯。</w:t>
      </w:r>
    </w:p>
    <w:p w14:paraId="08C4708C">
      <w:pPr>
        <w:spacing w:line="500" w:lineRule="exact"/>
        <w:ind w:firstLine="480" w:firstLineChars="200"/>
        <w:rPr>
          <w:rFonts w:hint="eastAsia" w:ascii="宋体" w:hAnsi="宋体"/>
          <w:sz w:val="24"/>
          <w:szCs w:val="24"/>
        </w:rPr>
      </w:pPr>
      <w:r>
        <w:rPr>
          <w:rFonts w:hint="eastAsia" w:ascii="宋体" w:hAnsi="宋体"/>
          <w:sz w:val="24"/>
          <w:szCs w:val="24"/>
        </w:rPr>
        <w:t>8.在国家法定的四大节假日：元旦、春节、五一、国庆之前的两周对电缆、灯具进行检查和维修，确保节假日100％亮灯。</w:t>
      </w:r>
    </w:p>
    <w:p w14:paraId="2432AE6F">
      <w:pPr>
        <w:spacing w:line="500" w:lineRule="exact"/>
        <w:ind w:firstLine="480" w:firstLineChars="200"/>
        <w:rPr>
          <w:rFonts w:hint="eastAsia" w:ascii="宋体" w:hAnsi="宋体"/>
          <w:sz w:val="24"/>
          <w:szCs w:val="24"/>
        </w:rPr>
      </w:pPr>
      <w:r>
        <w:rPr>
          <w:rFonts w:hint="eastAsia" w:ascii="宋体" w:hAnsi="宋体"/>
          <w:sz w:val="24"/>
          <w:szCs w:val="24"/>
        </w:rPr>
        <w:t>9.定期进行照明设施安全保护系统检查，检查接地保护及接零保护是否符合规定值；检查控制保护系统是否正常，检查接线端的连接是否可靠，端子标志是否完全、清晰，清除配电箱内及电器元器件表面灰尘。</w:t>
      </w:r>
    </w:p>
    <w:p w14:paraId="2E067B30">
      <w:pPr>
        <w:spacing w:line="500" w:lineRule="exact"/>
        <w:ind w:firstLine="480" w:firstLineChars="200"/>
        <w:rPr>
          <w:rFonts w:hint="eastAsia" w:ascii="宋体" w:hAnsi="宋体"/>
          <w:sz w:val="24"/>
          <w:szCs w:val="24"/>
        </w:rPr>
      </w:pPr>
      <w:r>
        <w:rPr>
          <w:rFonts w:hint="eastAsia" w:ascii="宋体" w:hAnsi="宋体"/>
          <w:sz w:val="24"/>
          <w:szCs w:val="24"/>
        </w:rPr>
        <w:t>10.对照明设施及其他设备进行维修时，必须按国家有关规定做好安全措施，并做到文明施工；定期对照明设施进行例行检查及保养，并将每次巡查、检查和保养情况记录做册，并将其汇总后以书面形式每个月底递交管理方。</w:t>
      </w:r>
    </w:p>
    <w:p w14:paraId="4BCD056C">
      <w:pPr>
        <w:spacing w:line="500" w:lineRule="exact"/>
        <w:ind w:firstLine="480" w:firstLineChars="200"/>
        <w:rPr>
          <w:rFonts w:hint="eastAsia" w:ascii="宋体" w:hAnsi="宋体"/>
          <w:sz w:val="24"/>
          <w:szCs w:val="24"/>
        </w:rPr>
      </w:pPr>
      <w:r>
        <w:rPr>
          <w:rFonts w:hint="eastAsia" w:ascii="宋体" w:hAnsi="宋体"/>
          <w:sz w:val="24"/>
          <w:szCs w:val="24"/>
        </w:rPr>
        <w:t>11.实施过程中必须根据承包合同中的各项条款，履行各项职责。不得出现组织措施不当、计划不落实、管理不严、实施方案中所列人员、机械设备（工具）与现场实际不符等情况。</w:t>
      </w:r>
    </w:p>
    <w:p w14:paraId="189AEFE8">
      <w:pPr>
        <w:spacing w:line="500" w:lineRule="exact"/>
        <w:ind w:firstLine="480" w:firstLineChars="200"/>
        <w:rPr>
          <w:rFonts w:hint="eastAsia" w:ascii="宋体" w:hAnsi="宋体"/>
          <w:sz w:val="24"/>
          <w:szCs w:val="24"/>
        </w:rPr>
      </w:pPr>
      <w:r>
        <w:rPr>
          <w:rFonts w:hint="eastAsia" w:ascii="宋体" w:hAnsi="宋体"/>
          <w:sz w:val="24"/>
          <w:szCs w:val="24"/>
        </w:rPr>
        <w:t>12.所有配件的更换必须按照原品牌或同等级品牌进行更换；确实无法匹配的需经管理方同意。</w:t>
      </w:r>
    </w:p>
    <w:p w14:paraId="3D374003">
      <w:pPr>
        <w:spacing w:line="500" w:lineRule="exact"/>
        <w:ind w:firstLine="480" w:firstLineChars="200"/>
        <w:rPr>
          <w:rFonts w:hint="eastAsia" w:ascii="宋体" w:hAnsi="宋体"/>
          <w:sz w:val="24"/>
          <w:szCs w:val="24"/>
        </w:rPr>
      </w:pPr>
      <w:r>
        <w:rPr>
          <w:rFonts w:hint="eastAsia" w:ascii="宋体" w:hAnsi="宋体"/>
          <w:sz w:val="24"/>
          <w:szCs w:val="24"/>
        </w:rPr>
        <w:t>13.逢突击性任务、迎检活动及法定节日（含元旦、春节、五一、国庆）期间，必须无条件服从采购人组织和安排，按时，按标准，按要求完成采购人分配的其他工作。</w:t>
      </w:r>
    </w:p>
    <w:p w14:paraId="16633FD5">
      <w:pPr>
        <w:spacing w:line="500" w:lineRule="exact"/>
        <w:rPr>
          <w:rFonts w:hint="eastAsia" w:ascii="宋体" w:hAnsi="宋体"/>
          <w:b/>
          <w:sz w:val="24"/>
          <w:szCs w:val="24"/>
        </w:rPr>
      </w:pPr>
      <w:r>
        <w:rPr>
          <w:rFonts w:hint="eastAsia" w:ascii="宋体" w:hAnsi="宋体"/>
          <w:b/>
          <w:sz w:val="24"/>
          <w:szCs w:val="24"/>
        </w:rPr>
        <w:t>四、高处作业安全要求</w:t>
      </w:r>
    </w:p>
    <w:p w14:paraId="3F7A07F7">
      <w:pPr>
        <w:spacing w:line="500" w:lineRule="exact"/>
        <w:ind w:firstLine="480" w:firstLineChars="200"/>
        <w:rPr>
          <w:rFonts w:hint="eastAsia" w:ascii="宋体" w:hAnsi="宋体"/>
          <w:sz w:val="24"/>
          <w:szCs w:val="24"/>
        </w:rPr>
      </w:pPr>
      <w:r>
        <w:rPr>
          <w:rFonts w:hint="eastAsia" w:ascii="宋体" w:hAnsi="宋体"/>
          <w:sz w:val="24"/>
          <w:szCs w:val="24"/>
        </w:rPr>
        <w:t>1.从事高处作业的人员必须持证上岗，落实安全防护措施后方可进行高处作业。养护单位应对从事高处作业人员开展经常性安全宣传教育和安全技术培训，，做到严格执行安全法规，因作业人员未按相关安全防护规范进行高空作业而导致的一切责任由养护单位承担。</w:t>
      </w:r>
    </w:p>
    <w:p w14:paraId="48171E04">
      <w:pPr>
        <w:spacing w:line="500" w:lineRule="exact"/>
        <w:ind w:firstLine="480" w:firstLineChars="200"/>
        <w:rPr>
          <w:rFonts w:hint="eastAsia" w:ascii="宋体" w:hAnsi="宋体"/>
          <w:sz w:val="24"/>
          <w:szCs w:val="24"/>
        </w:rPr>
      </w:pPr>
      <w:r>
        <w:rPr>
          <w:rFonts w:hint="eastAsia" w:ascii="宋体" w:hAnsi="宋体"/>
          <w:sz w:val="24"/>
          <w:szCs w:val="24"/>
        </w:rPr>
        <w:t>2.高处作业必须设有现场安全监护人。高处作业前，作业人员、安全监护人应先认真检查和清理好现场使其符合安全要求，通道要保持通畅，不得堆放与作业无关的物料。要设警标或围蔽，禁止无关人员通行。</w:t>
      </w:r>
    </w:p>
    <w:p w14:paraId="1107403A">
      <w:pPr>
        <w:spacing w:line="500" w:lineRule="exact"/>
        <w:ind w:firstLine="480" w:firstLineChars="200"/>
        <w:rPr>
          <w:rFonts w:hint="eastAsia" w:ascii="宋体" w:hAnsi="宋体"/>
          <w:sz w:val="24"/>
          <w:szCs w:val="24"/>
        </w:rPr>
      </w:pPr>
      <w:r>
        <w:rPr>
          <w:rFonts w:hint="eastAsia" w:ascii="宋体" w:hAnsi="宋体"/>
          <w:sz w:val="24"/>
          <w:szCs w:val="24"/>
        </w:rPr>
        <w:t>3.高处作业人员必须经安全教育，熟悉现场环境和安全要求，按照规定穿戴劳保用品，作业前要检查，作业中应正确使用防坠落用品与登高器具、设备。</w:t>
      </w:r>
    </w:p>
    <w:p w14:paraId="042475A8">
      <w:pPr>
        <w:spacing w:line="500" w:lineRule="exact"/>
        <w:ind w:firstLine="480" w:firstLineChars="200"/>
        <w:rPr>
          <w:rFonts w:hint="eastAsia" w:ascii="宋体" w:hAnsi="宋体"/>
          <w:sz w:val="24"/>
          <w:szCs w:val="24"/>
        </w:rPr>
      </w:pPr>
      <w:r>
        <w:rPr>
          <w:rFonts w:hint="eastAsia" w:ascii="宋体" w:hAnsi="宋体"/>
          <w:sz w:val="24"/>
          <w:szCs w:val="24"/>
        </w:rPr>
        <w:t>4.在六级以上强风或其他恶劣气候条件下，禁止高处作业，室外雷雨天气禁止高处作业。</w:t>
      </w:r>
    </w:p>
    <w:p w14:paraId="6655B4D6">
      <w:pPr>
        <w:spacing w:line="500" w:lineRule="exact"/>
        <w:rPr>
          <w:rFonts w:hint="eastAsia" w:ascii="宋体" w:hAnsi="宋体"/>
          <w:sz w:val="24"/>
          <w:szCs w:val="24"/>
        </w:rPr>
        <w:sectPr>
          <w:footerReference r:id="rId3" w:type="default"/>
          <w:pgSz w:w="11906" w:h="16838"/>
          <w:pgMar w:top="1440" w:right="1800" w:bottom="1440" w:left="1800" w:header="851" w:footer="992" w:gutter="0"/>
          <w:pgNumType w:fmt="numberInDash"/>
          <w:cols w:space="720" w:num="1"/>
          <w:docGrid w:type="lines" w:linePitch="312" w:charSpace="0"/>
        </w:sectPr>
      </w:pPr>
    </w:p>
    <w:p w14:paraId="5400EF8A">
      <w:pPr>
        <w:bidi w:val="0"/>
        <w:rPr>
          <w:rFonts w:hint="default"/>
          <w:b/>
          <w:bCs/>
          <w:lang w:val="en-US" w:eastAsia="zh-CN"/>
        </w:rPr>
      </w:pPr>
      <w:r>
        <w:rPr>
          <w:rFonts w:hint="eastAsia"/>
          <w:b/>
          <w:bCs/>
          <w:lang w:val="en-US" w:eastAsia="zh-CN"/>
        </w:rPr>
        <w:t>附件1：</w:t>
      </w:r>
    </w:p>
    <w:p w14:paraId="6C396041">
      <w:pPr>
        <w:pStyle w:val="3"/>
        <w:bidi w:val="0"/>
        <w:jc w:val="center"/>
        <w:rPr>
          <w:rFonts w:hint="default"/>
          <w:b/>
          <w:bCs/>
          <w:u w:val="single"/>
          <w:lang w:val="en-US" w:eastAsia="zh-CN"/>
        </w:rPr>
      </w:pPr>
      <w:r>
        <w:rPr>
          <w:rFonts w:hint="eastAsia"/>
          <w:b/>
          <w:bCs/>
          <w:lang w:val="en-US" w:eastAsia="zh-CN"/>
        </w:rPr>
        <w:t>1.路灯养护工程量清单-</w:t>
      </w:r>
      <w:r>
        <w:rPr>
          <w:rFonts w:hint="eastAsia"/>
          <w:b/>
          <w:bCs/>
          <w:u w:val="single"/>
          <w:lang w:val="en-US" w:eastAsia="zh-CN"/>
        </w:rPr>
        <w:t>中心南区</w:t>
      </w:r>
      <w:r>
        <w:rPr>
          <w:rFonts w:hint="eastAsia"/>
          <w:b/>
          <w:bCs/>
          <w:u w:val="none"/>
          <w:lang w:val="en-US" w:eastAsia="zh-CN"/>
        </w:rPr>
        <w:t>标段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
        <w:gridCol w:w="390"/>
        <w:gridCol w:w="303"/>
        <w:gridCol w:w="694"/>
        <w:gridCol w:w="477"/>
        <w:gridCol w:w="477"/>
        <w:gridCol w:w="433"/>
        <w:gridCol w:w="477"/>
        <w:gridCol w:w="433"/>
        <w:gridCol w:w="477"/>
        <w:gridCol w:w="433"/>
        <w:gridCol w:w="477"/>
        <w:gridCol w:w="433"/>
        <w:gridCol w:w="477"/>
        <w:gridCol w:w="433"/>
        <w:gridCol w:w="477"/>
        <w:gridCol w:w="477"/>
        <w:gridCol w:w="477"/>
        <w:gridCol w:w="433"/>
        <w:gridCol w:w="346"/>
        <w:gridCol w:w="564"/>
        <w:gridCol w:w="607"/>
        <w:gridCol w:w="433"/>
        <w:gridCol w:w="564"/>
        <w:gridCol w:w="433"/>
        <w:gridCol w:w="520"/>
        <w:gridCol w:w="390"/>
        <w:gridCol w:w="390"/>
        <w:gridCol w:w="434"/>
        <w:gridCol w:w="478"/>
        <w:gridCol w:w="434"/>
      </w:tblGrid>
      <w:tr w14:paraId="1F83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FD3B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7" w:type="pct"/>
            <w:vMerge w:val="restart"/>
            <w:tcBorders>
              <w:top w:val="single" w:color="000000" w:sz="4" w:space="0"/>
              <w:left w:val="single" w:color="000000" w:sz="4" w:space="0"/>
              <w:bottom w:val="single" w:color="000000" w:sz="4" w:space="0"/>
              <w:right w:val="single" w:color="000000" w:sz="4" w:space="0"/>
            </w:tcBorders>
            <w:noWrap w:val="0"/>
            <w:vAlign w:val="center"/>
          </w:tcPr>
          <w:p w14:paraId="00396F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w:t>
            </w:r>
          </w:p>
        </w:tc>
        <w:tc>
          <w:tcPr>
            <w:tcW w:w="1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D90F4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数量</w:t>
            </w:r>
          </w:p>
        </w:tc>
        <w:tc>
          <w:tcPr>
            <w:tcW w:w="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057D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容量</w:t>
            </w:r>
          </w:p>
        </w:tc>
        <w:tc>
          <w:tcPr>
            <w:tcW w:w="1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8033E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照明控制箱（台）</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0ABB2F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挂墙灯/景观灯</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21E655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灯杆4米</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04C5E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灯杆6米</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64A35C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灯杆8米</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73C15B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灯杆10米</w:t>
            </w:r>
          </w:p>
        </w:tc>
        <w:tc>
          <w:tcPr>
            <w:tcW w:w="336" w:type="pct"/>
            <w:gridSpan w:val="2"/>
            <w:tcBorders>
              <w:top w:val="single" w:color="000000" w:sz="4" w:space="0"/>
              <w:left w:val="single" w:color="000000" w:sz="4" w:space="0"/>
              <w:bottom w:val="single" w:color="000000" w:sz="4" w:space="0"/>
              <w:right w:val="single" w:color="000000" w:sz="4" w:space="0"/>
            </w:tcBorders>
            <w:noWrap w:val="0"/>
            <w:vAlign w:val="center"/>
          </w:tcPr>
          <w:p w14:paraId="00C17F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灯杆12米</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78DE7A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灯杆15米</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733859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路名牌</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7AD9B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规格</w:t>
            </w:r>
          </w:p>
        </w:tc>
        <w:tc>
          <w:tcPr>
            <w:tcW w:w="366" w:type="pct"/>
            <w:gridSpan w:val="2"/>
            <w:tcBorders>
              <w:top w:val="single" w:color="000000" w:sz="4" w:space="0"/>
              <w:left w:val="single" w:color="000000" w:sz="4" w:space="0"/>
              <w:bottom w:val="single" w:color="000000" w:sz="4" w:space="0"/>
              <w:right w:val="single" w:color="000000" w:sz="4" w:space="0"/>
            </w:tcBorders>
            <w:noWrap w:val="0"/>
            <w:vAlign w:val="center"/>
          </w:tcPr>
          <w:p w14:paraId="67BCFC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电缆线</w:t>
            </w:r>
          </w:p>
        </w:tc>
        <w:tc>
          <w:tcPr>
            <w:tcW w:w="672" w:type="pct"/>
            <w:gridSpan w:val="4"/>
            <w:tcBorders>
              <w:top w:val="single" w:color="000000" w:sz="4" w:space="0"/>
              <w:left w:val="nil"/>
              <w:bottom w:val="single" w:color="000000" w:sz="4" w:space="0"/>
              <w:right w:val="single" w:color="000000" w:sz="4" w:space="0"/>
            </w:tcBorders>
            <w:noWrap w:val="0"/>
            <w:vAlign w:val="center"/>
          </w:tcPr>
          <w:p w14:paraId="2491ED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电线</w:t>
            </w:r>
          </w:p>
        </w:tc>
        <w:tc>
          <w:tcPr>
            <w:tcW w:w="290" w:type="pct"/>
            <w:gridSpan w:val="2"/>
            <w:tcBorders>
              <w:top w:val="single" w:color="000000" w:sz="4" w:space="0"/>
              <w:left w:val="nil"/>
              <w:bottom w:val="single" w:color="000000" w:sz="4" w:space="0"/>
              <w:right w:val="single" w:color="000000" w:sz="4" w:space="0"/>
            </w:tcBorders>
            <w:noWrap w:val="0"/>
            <w:vAlign w:val="center"/>
          </w:tcPr>
          <w:p w14:paraId="25AD3F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168" w:type="pct"/>
            <w:tcBorders>
              <w:top w:val="single" w:color="000000" w:sz="4" w:space="0"/>
              <w:left w:val="nil"/>
              <w:bottom w:val="single" w:color="000000" w:sz="4" w:space="0"/>
              <w:right w:val="single" w:color="000000" w:sz="4" w:space="0"/>
            </w:tcBorders>
            <w:noWrap w:val="0"/>
            <w:vAlign w:val="center"/>
          </w:tcPr>
          <w:p w14:paraId="78843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路面长度</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BC019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28A6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F8C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A1E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819C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020E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5110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1AE91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（座）</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9C95E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6F2E4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（座）</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3DAB6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70A16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（座）</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C9DF0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D7356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（座）</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55F04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31451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（座）</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1E443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31BD3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（座）</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AA525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5F8C6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（座）</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EA159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1636A9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9797F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64A771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1A2D8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9C1CD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8AC9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42855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B7FAF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63B02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0EE7B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CCC6E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（KM）</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2222C3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3480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1ECDCB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690FB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东城中路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007724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644762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160/400/400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4CF57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EB730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6917B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C5C9E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C730B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0C386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131D5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ACFAD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13253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63154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D23F9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93FD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8A81B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F09AB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167F3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2*130</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5683E0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A5BFA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0B4E5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DE548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9270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F6F2B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84AAA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2622</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12553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7871B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6791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030EA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8343</w:t>
            </w:r>
          </w:p>
        </w:tc>
        <w:tc>
          <w:tcPr>
            <w:tcW w:w="168" w:type="pct"/>
            <w:tcBorders>
              <w:top w:val="nil"/>
              <w:left w:val="nil"/>
              <w:bottom w:val="nil"/>
              <w:right w:val="nil"/>
            </w:tcBorders>
            <w:noWrap/>
            <w:vAlign w:val="center"/>
          </w:tcPr>
          <w:p w14:paraId="7D5355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5BC17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7.5KM</w:t>
            </w:r>
          </w:p>
        </w:tc>
      </w:tr>
      <w:tr w14:paraId="4466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774DEF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C9443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东城路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0180BA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6BB18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E479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0108A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99C2F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76FFA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6CE7E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238DB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C3F28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CEA3E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F3D32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194EB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E11CA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D8ECC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722FF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2717E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E0B7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2*196</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1D94FF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C5BC6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52900A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611C5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4060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7FDFC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DB062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1074</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E455C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34895E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5E81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A535A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3654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70CE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562EE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7F00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3E5F44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37FD8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翠峰路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255B28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491277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FC14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DCA31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2BD83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90001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63998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D6089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CD5229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287B9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F9E08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E9920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3FD64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3DDAE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36490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CAB6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EA46E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2*196</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73E2ED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9DC00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C7304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088B4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3A6A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4BB13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1062</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B45CA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91693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92B41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2DFB0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5F594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5203A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4FFF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04FD87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5FA0A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东城东路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428E6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58BEBE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C432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51455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CEACD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C533C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94FEF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1D915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9C150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4F9CA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F00A3B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34829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CD178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2CF45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35F97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DCE4C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6DFC3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7CA38F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52B9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8C0F8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C204E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3290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2AF25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9EB67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1128</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93DB7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6ED20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37A0CD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56A98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2961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A250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4DED6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1371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044A26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FF62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迎宾路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1B90DA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1F5E9D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DE830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07E31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ABF04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22FA1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9991B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687486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3EB6A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BBE38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481B9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07930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BC8C0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069F5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22068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80F4D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973D0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0FC365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FC0B9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522A44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A328B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F3720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07A6F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1128</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D4667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960923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A95DF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B1EEF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2538</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97B3D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1.8KM</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A0FF9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65F3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1E4128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98960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东升路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22FD3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6CCB47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160/160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B0321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0DA1F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13B25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DF740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5555B8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2F419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83415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A84D6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DD783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AA675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41D58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2E693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B1DB6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817BFE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5CA05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1414B2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4AE65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C49F6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8A1EE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3430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021F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B3FB0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1176</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6ED29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00CAF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622DA7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54EAA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3087</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0FE3D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714D90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0B00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1861B7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FD14D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石井大道</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7A3B5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0C6D2B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B99E1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6F594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2521F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D5A9B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44760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E8ADC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3F393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1EFAC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04C0A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533F6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50C9F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7E1E0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98ABC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E36D7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CBC42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43FC8C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272B0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2290DD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C1E42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3060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900BC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06101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B4924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D1750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3FE648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08CFE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BAA9B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784CA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19D2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27A857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7F196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石井支路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76AEFE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1F7F4A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56121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A3C0A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C24B5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3D601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CD1F6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68C20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075A7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4B939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4EBC4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30ED6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50DE0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A0C95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216F0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E8EF3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3E992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2A2017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3D442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547831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AE75E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86C9F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93EF3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4E6AC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65179B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FBC27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2064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68219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29F66A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1766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554981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8C527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东辉路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098326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4A72C8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B31EE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B42B3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3FA2A8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CD5B1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F5F3C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98444A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D5596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F4AC8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73AA2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F3655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AF5E7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953FD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4CF3B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6AFD4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47462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6AC36E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FCA8E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D8F04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5C0E9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BE53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12ECD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408</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DABB8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4B68D0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66D71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7B61D7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1377</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11ABC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0.69</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A5F15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2197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7A95F5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4162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东城南路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220449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7430D3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77CB5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C81DF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4EF2A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A4C2B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7CC69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2DC7D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99CF8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4113A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CDABE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78DAD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650DB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BC8B4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A4956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7F482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A8FAD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2455B7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F397B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2C2239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F57B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D46CE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1AE86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906</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3BE65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32B25A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38696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3E38E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3015</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04BB3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FB934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079A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4D9559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37E24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涡岭</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工业路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04D358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05A248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E3975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717C9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31661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468B8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6B73F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93BE5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E5EB5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ED96D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0B7FE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CD74F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A0183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4F093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2AFE4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78C0A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639B1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3CACE0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C20DA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9B26B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C853F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E73F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4F06A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6389A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4D4C6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3018C3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34DC02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32C3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0.39</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AC0ED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0C4E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1D7FBB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3EEED9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东城支路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3A922A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2222D4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F10A6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39712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5DD47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1D87D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1E711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C5029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37D91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C2C99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AB51C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B4612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7BB78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1D627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D3748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D7AD7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64E31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40813A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5101B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63D100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AB6B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7B60F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DB161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1F7BF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3574E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9C65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E4BE6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39CE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02618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38C1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02B6A9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BC894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东源路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2F2DBF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278079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B8A5E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8C3CB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328EF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15AB6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5E65C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14FDD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4EFBE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84838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08DF8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B46EA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AC771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8AA57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B503A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E474E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10FA1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669437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20AA3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7B82C2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2F6F2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313E3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7D91F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06FAA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DACBD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7549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8BCC6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1035</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9857A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57A89B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3095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482CBC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65EA56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莞樟路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707F2A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3B631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6A69F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AACC8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87A009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DCD81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36306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E427E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640DA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CB369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61310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215BBF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3348C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62D4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169</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102AC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36C2D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EDB2F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2*196</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6C40C7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4DAB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755870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C6C03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5910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87939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E56F2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2148</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517CB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677E3C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00B50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7E24CD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5319</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96019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8091F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6830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49D7F3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6D78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东翠路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6EFCD9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4F4A98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1A925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FC176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81D60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81912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D584B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91A4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9492D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74D7D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2D440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F3BC4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0BB97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543DF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1D63E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93411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605C2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7AF4B6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379BD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钠灯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B9455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F4A17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C893B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36AE8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317DA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C6E62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FB046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02F7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5DDD7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0.56</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579E0B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0A76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14A536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305457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东苑小区</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2B202A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1BCAC3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6126B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5FB9B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E66D9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BCD3C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CD95F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8BF5A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3202F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8D40F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649B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D076E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C37CD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3895F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E6542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50752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2A1DE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2*250</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4D5B9C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324AF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钠灯（新）</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A98C3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22FFE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F2D16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B395E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8D4E5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DD566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C2A6C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77F80E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18D05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75B339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0D52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7B141C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69E850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东盛路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3B9F65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1C442A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815FE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7C86E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0F18E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A0C3D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0B98B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9CDC3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02DB1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4CB83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F9D33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F5CDC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BF6AE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6A50D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48524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77150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31EA1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2D32F3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E9E8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20F346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6DBC8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32C3F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7C66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46678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6593C9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CF5C7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F66A4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E2525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0.29</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3A148D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7889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57D70D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27938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乌石岗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工业路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26F13B5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3A44B76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D7103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E2220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DB7C5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FAC76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DF353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A5C8A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F7B8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60/40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CDC04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48243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9069E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EFFE3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6E237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705F4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2F7DE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C5519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10B227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0D487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4B1D4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79C9A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B7C55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5E15A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426</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90B61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nil"/>
              <w:left w:val="nil"/>
              <w:bottom w:val="nil"/>
              <w:right w:val="nil"/>
            </w:tcBorders>
            <w:noWrap w:val="0"/>
            <w:vAlign w:val="center"/>
          </w:tcPr>
          <w:p w14:paraId="0CB3C0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3B602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5BF1E9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1602</w:t>
            </w:r>
          </w:p>
        </w:tc>
        <w:tc>
          <w:tcPr>
            <w:tcW w:w="168" w:type="pct"/>
            <w:tcBorders>
              <w:top w:val="nil"/>
              <w:left w:val="nil"/>
              <w:bottom w:val="nil"/>
              <w:right w:val="nil"/>
            </w:tcBorders>
            <w:noWrap/>
            <w:vAlign w:val="center"/>
          </w:tcPr>
          <w:p w14:paraId="5E0D11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0.95</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5CB8D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3E66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4BD90A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7D64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世博北路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2462F3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14930B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3F967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E81D1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E1004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B53A5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A329C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88878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70B5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AF391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32AAC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1D0FD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EB7062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E98BB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8B106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3E23C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9C384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23B5B7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F41B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D1167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890AC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DDA91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8D940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552</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5760B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42D7E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9C150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955AE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99AE6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E98BE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37DF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7AAC87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D92A8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鸿怡路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7B8608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773FA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A2F85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97D7F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F8333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BAD36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5F276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5A9A8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50BB6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E85F0F8">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3FF2B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60/40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A3D88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7ED00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410BE5D">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D9D61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ED27B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03940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2*200</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79674B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2B2D5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7809A4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6F3D9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44C74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98C3F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674</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E0253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0C6A2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F43DD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8036C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DC458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A30FD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2083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0EBBFD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16BF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石福路/石井校园路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东街</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1D44A6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536B06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E6C15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0E85D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6C164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C48F7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EC45D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33979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9387B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C046D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4B450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9C768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4EEFB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5BCD6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3A2BD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77691E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73633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58C238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8EB04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578D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38E3F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7662F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7DDFB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30A70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43968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F50A5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3E18BF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AE7A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0.35</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045C011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186B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434055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B7DF9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万达附近（东升路）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569D35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64E7D7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EDFF1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D2E68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FAF6A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CE8A2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D88DA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EF7C2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E75AA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673A8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B2F7F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0905D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DCEEB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7EB48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F7ED1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4E303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0076D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0F5E1B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5295A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4BC764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D913D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DC53A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0E08A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B82EE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EAF40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3D8B8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127F6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D306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89FFC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7B2B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539916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09E71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东平街</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4266B4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71F974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5A45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0959C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3924F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BB102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62923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7F921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62787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881F9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65ECD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DFB67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1AA28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65861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06B94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F916B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53D30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1F931B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3DAB8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42BD9A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5*16</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9B695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77352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7931E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352</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19C17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84FB2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69FA7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PC50</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20AA64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3645D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D6096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2299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tcBorders>
              <w:top w:val="single" w:color="000000" w:sz="4" w:space="0"/>
              <w:left w:val="single" w:color="000000" w:sz="4" w:space="0"/>
              <w:bottom w:val="single" w:color="000000" w:sz="4" w:space="0"/>
              <w:right w:val="single" w:color="000000" w:sz="4" w:space="0"/>
            </w:tcBorders>
            <w:noWrap w:val="0"/>
            <w:vAlign w:val="center"/>
          </w:tcPr>
          <w:p w14:paraId="21B724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0D6DD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383180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6593F3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9C81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A8220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6A330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23687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09177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FA6F7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464</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D9B67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2FD35D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AD4D8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8E8F4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311BC6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02F21B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1024</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D5329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18B41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EA984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7D676C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8EE36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F3389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360BC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55610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AACC8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3EB9A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17392</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EAA93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FE6E2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AB81F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674E5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50049</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65605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DC710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4C0F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31"/>
            <w:tcBorders>
              <w:top w:val="single" w:color="000000" w:sz="4" w:space="0"/>
              <w:left w:val="nil"/>
              <w:bottom w:val="nil"/>
              <w:right w:val="nil"/>
            </w:tcBorders>
            <w:noWrap w:val="0"/>
            <w:vAlign w:val="center"/>
          </w:tcPr>
          <w:p w14:paraId="649B6A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备注1：共路灯1745座，控制箱24，箱变18座、路名牌139块，电缆线长55610米。</w:t>
            </w:r>
          </w:p>
        </w:tc>
      </w:tr>
      <w:tr w14:paraId="1B34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restart"/>
            <w:tcBorders>
              <w:top w:val="single" w:color="000000" w:sz="4" w:space="0"/>
              <w:left w:val="single" w:color="000000" w:sz="4" w:space="0"/>
              <w:bottom w:val="single" w:color="000000" w:sz="4" w:space="0"/>
              <w:right w:val="single" w:color="000000" w:sz="4" w:space="0"/>
            </w:tcBorders>
            <w:noWrap w:val="0"/>
            <w:vAlign w:val="center"/>
          </w:tcPr>
          <w:p w14:paraId="6D462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7" w:type="pct"/>
            <w:vMerge w:val="restart"/>
            <w:tcBorders>
              <w:top w:val="single" w:color="000000" w:sz="4" w:space="0"/>
              <w:left w:val="single" w:color="000000" w:sz="4" w:space="0"/>
              <w:bottom w:val="single" w:color="000000" w:sz="4" w:space="0"/>
              <w:right w:val="single" w:color="000000" w:sz="4" w:space="0"/>
            </w:tcBorders>
            <w:noWrap w:val="0"/>
            <w:vAlign w:val="center"/>
          </w:tcPr>
          <w:p w14:paraId="3CC399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文化广场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景观灯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0BDE7D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493FC2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34C10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控制箱</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6FDC5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LED50W投光灯（套）</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3F1E8E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LED70W投光灯（套）</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07A5F3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LED100W投光灯（套）</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113A37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LED120W投光灯（套）</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516D34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LED36W线型投光灯（套）</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2BD6C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LED数码管（米）</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A745F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景观灯柱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（套）80W</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9BD9D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阶灯（套）</w:t>
            </w:r>
          </w:p>
        </w:tc>
        <w:tc>
          <w:tcPr>
            <w:tcW w:w="274" w:type="pct"/>
            <w:gridSpan w:val="2"/>
            <w:tcBorders>
              <w:top w:val="single" w:color="000000" w:sz="4" w:space="0"/>
              <w:left w:val="single" w:color="000000" w:sz="4" w:space="0"/>
              <w:bottom w:val="single" w:color="000000" w:sz="4" w:space="0"/>
              <w:right w:val="single" w:color="000000" w:sz="4" w:space="0"/>
            </w:tcBorders>
            <w:noWrap w:val="0"/>
            <w:vAlign w:val="center"/>
          </w:tcPr>
          <w:p w14:paraId="66F1C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LED水底灯</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A3684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高杆灯(400w*8)</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792CE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广告灯箱80W</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3DB044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旗杆灯50w</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6B600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7B2750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254FF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44F8F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70061F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483F51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C24B1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2F3CFE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4E02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C337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B940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756197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078727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2659A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5124A5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nil"/>
            </w:tcBorders>
            <w:noWrap w:val="0"/>
            <w:vAlign w:val="center"/>
          </w:tcPr>
          <w:p w14:paraId="3724A3A0">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152" w:type="pct"/>
            <w:tcBorders>
              <w:top w:val="single" w:color="000000" w:sz="4" w:space="0"/>
              <w:left w:val="nil"/>
              <w:bottom w:val="single" w:color="000000" w:sz="4" w:space="0"/>
              <w:right w:val="single" w:color="000000" w:sz="4" w:space="0"/>
            </w:tcBorders>
            <w:noWrap w:val="0"/>
            <w:vAlign w:val="center"/>
          </w:tcPr>
          <w:p w14:paraId="2203A4E9">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nil"/>
            </w:tcBorders>
            <w:noWrap w:val="0"/>
            <w:vAlign w:val="center"/>
          </w:tcPr>
          <w:p w14:paraId="0CC17C28">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152" w:type="pct"/>
            <w:tcBorders>
              <w:top w:val="single" w:color="000000" w:sz="4" w:space="0"/>
              <w:left w:val="nil"/>
              <w:bottom w:val="single" w:color="000000" w:sz="4" w:space="0"/>
              <w:right w:val="single" w:color="000000" w:sz="4" w:space="0"/>
            </w:tcBorders>
            <w:noWrap w:val="0"/>
            <w:vAlign w:val="center"/>
          </w:tcPr>
          <w:p w14:paraId="46A443AB">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nil"/>
            </w:tcBorders>
            <w:noWrap w:val="0"/>
            <w:vAlign w:val="center"/>
          </w:tcPr>
          <w:p w14:paraId="7BDD3F6F">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52" w:type="pct"/>
            <w:tcBorders>
              <w:top w:val="single" w:color="000000" w:sz="4" w:space="0"/>
              <w:left w:val="nil"/>
              <w:bottom w:val="single" w:color="000000" w:sz="4" w:space="0"/>
              <w:right w:val="single" w:color="000000" w:sz="4" w:space="0"/>
            </w:tcBorders>
            <w:noWrap w:val="0"/>
            <w:vAlign w:val="center"/>
          </w:tcPr>
          <w:p w14:paraId="05C3C100">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nil"/>
            </w:tcBorders>
            <w:noWrap w:val="0"/>
            <w:vAlign w:val="center"/>
          </w:tcPr>
          <w:p w14:paraId="0657856F">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52" w:type="pct"/>
            <w:tcBorders>
              <w:top w:val="single" w:color="000000" w:sz="4" w:space="0"/>
              <w:left w:val="nil"/>
              <w:bottom w:val="single" w:color="000000" w:sz="4" w:space="0"/>
              <w:right w:val="single" w:color="000000" w:sz="4" w:space="0"/>
            </w:tcBorders>
            <w:noWrap w:val="0"/>
            <w:vAlign w:val="center"/>
          </w:tcPr>
          <w:p w14:paraId="3279366A">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48DA9D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662</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100D23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D272A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440</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2DED26E7">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22" w:type="pct"/>
            <w:tcBorders>
              <w:top w:val="single" w:color="000000" w:sz="4" w:space="0"/>
              <w:left w:val="single" w:color="000000" w:sz="4" w:space="0"/>
              <w:bottom w:val="single" w:color="000000" w:sz="4" w:space="0"/>
              <w:right w:val="single" w:color="000000" w:sz="4" w:space="0"/>
            </w:tcBorders>
            <w:noWrap w:val="0"/>
            <w:vAlign w:val="center"/>
          </w:tcPr>
          <w:p w14:paraId="07D3EEA4">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F61A3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84927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4A239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DB595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685F01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10C09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RVV5*16</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73D4C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01282C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5B3A39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5CDFEE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281288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7C35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35541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7" w:type="pct"/>
            <w:vMerge w:val="restart"/>
            <w:tcBorders>
              <w:top w:val="single" w:color="000000" w:sz="4" w:space="0"/>
              <w:left w:val="single" w:color="000000" w:sz="4" w:space="0"/>
              <w:bottom w:val="single" w:color="000000" w:sz="4" w:space="0"/>
              <w:right w:val="single" w:color="000000" w:sz="4" w:space="0"/>
            </w:tcBorders>
            <w:noWrap w:val="0"/>
            <w:vAlign w:val="center"/>
          </w:tcPr>
          <w:p w14:paraId="7AB470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翠峰路至东城东路景观灯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36FD21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6FDC97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116B6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控制箱</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0B311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庭院灯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（灯笼造型）</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1E68A5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庭院灯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（６头造型）</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71A799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100W投光灯</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553470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72W投光灯</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62693D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54W投光灯</w:t>
            </w:r>
          </w:p>
        </w:tc>
        <w:tc>
          <w:tcPr>
            <w:tcW w:w="336" w:type="pct"/>
            <w:gridSpan w:val="2"/>
            <w:tcBorders>
              <w:top w:val="single" w:color="000000" w:sz="4" w:space="0"/>
              <w:left w:val="single" w:color="000000" w:sz="4" w:space="0"/>
              <w:bottom w:val="single" w:color="000000" w:sz="4" w:space="0"/>
              <w:right w:val="single" w:color="000000" w:sz="4" w:space="0"/>
            </w:tcBorders>
            <w:noWrap w:val="0"/>
            <w:vAlign w:val="center"/>
          </w:tcPr>
          <w:p w14:paraId="4D291F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54W路崖灯</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5958A5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灯光小品</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5870B0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2CD738CA">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037CCA2C">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12B28CB">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AC05FC4">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4EEECD4">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7D84D7E">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331A25C">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DFD2DCF">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B6792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347C63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27DF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4711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325E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310F01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5C081A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63D8F8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6BAC85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267</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3ADE1E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792180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4F3BD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3786F7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725</w:t>
            </w:r>
          </w:p>
        </w:tc>
        <w:tc>
          <w:tcPr>
            <w:tcW w:w="168" w:type="pct"/>
            <w:tcBorders>
              <w:top w:val="single" w:color="000000" w:sz="4" w:space="0"/>
              <w:left w:val="single" w:color="000000" w:sz="4" w:space="0"/>
              <w:bottom w:val="single" w:color="000000" w:sz="4" w:space="0"/>
              <w:right w:val="nil"/>
            </w:tcBorders>
            <w:noWrap w:val="0"/>
            <w:vAlign w:val="center"/>
          </w:tcPr>
          <w:p w14:paraId="0F51BD07">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68" w:type="pct"/>
            <w:tcBorders>
              <w:top w:val="single" w:color="000000" w:sz="4" w:space="0"/>
              <w:left w:val="nil"/>
              <w:bottom w:val="single" w:color="000000" w:sz="4" w:space="0"/>
              <w:right w:val="single" w:color="000000" w:sz="4" w:space="0"/>
            </w:tcBorders>
            <w:noWrap w:val="0"/>
            <w:vAlign w:val="center"/>
          </w:tcPr>
          <w:p w14:paraId="1E28CD43">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3778EA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1F8983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5F5F9FAA">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D74896C">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DF4E682">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5C150165">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EC1D2AC">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586249B9">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25ABE54B">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3B9E27E9">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36AF61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665D3B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34EA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restart"/>
            <w:tcBorders>
              <w:top w:val="single" w:color="000000" w:sz="4" w:space="0"/>
              <w:left w:val="single" w:color="000000" w:sz="4" w:space="0"/>
              <w:bottom w:val="nil"/>
              <w:right w:val="single" w:color="000000" w:sz="4" w:space="0"/>
            </w:tcBorders>
            <w:noWrap w:val="0"/>
            <w:vAlign w:val="center"/>
          </w:tcPr>
          <w:p w14:paraId="3F174D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7" w:type="pct"/>
            <w:vMerge w:val="restart"/>
            <w:tcBorders>
              <w:top w:val="single" w:color="000000" w:sz="4" w:space="0"/>
              <w:left w:val="single" w:color="000000" w:sz="4" w:space="0"/>
              <w:bottom w:val="nil"/>
              <w:right w:val="single" w:color="000000" w:sz="4" w:space="0"/>
            </w:tcBorders>
            <w:noWrap w:val="0"/>
            <w:vAlign w:val="center"/>
          </w:tcPr>
          <w:p w14:paraId="602159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东城大道景观灯</w:t>
            </w:r>
          </w:p>
        </w:tc>
        <w:tc>
          <w:tcPr>
            <w:tcW w:w="106" w:type="pct"/>
            <w:tcBorders>
              <w:top w:val="single" w:color="000000" w:sz="4" w:space="0"/>
              <w:left w:val="single" w:color="000000" w:sz="4" w:space="0"/>
              <w:bottom w:val="single" w:color="000000" w:sz="4" w:space="0"/>
              <w:right w:val="single" w:color="000000" w:sz="4" w:space="0"/>
            </w:tcBorders>
            <w:noWrap w:val="0"/>
            <w:vAlign w:val="center"/>
          </w:tcPr>
          <w:p w14:paraId="01982F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14:paraId="2ADA3C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74E06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控制箱</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057679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庭院灯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（莞香花造型）</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516BAF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120W投光灯</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0C4E6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100W投光灯</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2F1EC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72W投光灯</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301E82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54W投光灯</w:t>
            </w:r>
          </w:p>
        </w:tc>
        <w:tc>
          <w:tcPr>
            <w:tcW w:w="336" w:type="pct"/>
            <w:gridSpan w:val="2"/>
            <w:tcBorders>
              <w:top w:val="single" w:color="000000" w:sz="4" w:space="0"/>
              <w:left w:val="single" w:color="000000" w:sz="4" w:space="0"/>
              <w:bottom w:val="single" w:color="000000" w:sz="4" w:space="0"/>
              <w:right w:val="single" w:color="000000" w:sz="4" w:space="0"/>
            </w:tcBorders>
            <w:noWrap w:val="0"/>
            <w:vAlign w:val="center"/>
          </w:tcPr>
          <w:p w14:paraId="3EE23B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LED12W线型投光灯（套）</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2C80EC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LED36W线型投光灯（套）</w:t>
            </w:r>
          </w:p>
        </w:tc>
        <w:tc>
          <w:tcPr>
            <w:tcW w:w="321" w:type="pct"/>
            <w:gridSpan w:val="2"/>
            <w:tcBorders>
              <w:top w:val="single" w:color="000000" w:sz="4" w:space="0"/>
              <w:left w:val="single" w:color="000000" w:sz="4" w:space="0"/>
              <w:bottom w:val="single" w:color="000000" w:sz="4" w:space="0"/>
              <w:right w:val="single" w:color="000000" w:sz="4" w:space="0"/>
            </w:tcBorders>
            <w:noWrap w:val="0"/>
            <w:vAlign w:val="center"/>
          </w:tcPr>
          <w:p w14:paraId="289D9A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小品灯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55DF3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3A5D8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9E7AF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noWrap w:val="0"/>
            <w:vAlign w:val="center"/>
          </w:tcPr>
          <w:p w14:paraId="160DE6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E3B59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17785E8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14:paraId="41483C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59F1BD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14:paraId="75836C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14:paraId="1DEDDB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64AB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 w:type="pct"/>
            <w:vMerge w:val="continue"/>
            <w:tcBorders>
              <w:top w:val="single" w:color="000000" w:sz="4" w:space="0"/>
              <w:left w:val="single" w:color="000000" w:sz="4" w:space="0"/>
              <w:bottom w:val="nil"/>
              <w:right w:val="single" w:color="000000" w:sz="4" w:space="0"/>
            </w:tcBorders>
            <w:noWrap w:val="0"/>
            <w:vAlign w:val="center"/>
          </w:tcPr>
          <w:p w14:paraId="245598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vMerge w:val="continue"/>
            <w:tcBorders>
              <w:top w:val="single" w:color="000000" w:sz="4" w:space="0"/>
              <w:left w:val="single" w:color="000000" w:sz="4" w:space="0"/>
              <w:bottom w:val="nil"/>
              <w:right w:val="single" w:color="000000" w:sz="4" w:space="0"/>
            </w:tcBorders>
            <w:noWrap w:val="0"/>
            <w:vAlign w:val="center"/>
          </w:tcPr>
          <w:p w14:paraId="2C54CCA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06" w:type="pct"/>
            <w:tcBorders>
              <w:top w:val="single" w:color="000000" w:sz="4" w:space="0"/>
              <w:left w:val="single" w:color="000000" w:sz="4" w:space="0"/>
              <w:bottom w:val="nil"/>
              <w:right w:val="single" w:color="000000" w:sz="4" w:space="0"/>
            </w:tcBorders>
            <w:noWrap w:val="0"/>
            <w:vAlign w:val="center"/>
          </w:tcPr>
          <w:p w14:paraId="212B24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244" w:type="pct"/>
            <w:tcBorders>
              <w:top w:val="single" w:color="000000" w:sz="4" w:space="0"/>
              <w:left w:val="single" w:color="000000" w:sz="4" w:space="0"/>
              <w:bottom w:val="nil"/>
              <w:right w:val="single" w:color="000000" w:sz="4" w:space="0"/>
            </w:tcBorders>
            <w:noWrap w:val="0"/>
            <w:vAlign w:val="center"/>
          </w:tcPr>
          <w:p w14:paraId="2E0512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nil"/>
              <w:right w:val="single" w:color="000000" w:sz="4" w:space="0"/>
            </w:tcBorders>
            <w:noWrap w:val="0"/>
            <w:vAlign w:val="center"/>
          </w:tcPr>
          <w:p w14:paraId="68001A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21" w:type="pct"/>
            <w:gridSpan w:val="2"/>
            <w:tcBorders>
              <w:top w:val="single" w:color="000000" w:sz="4" w:space="0"/>
              <w:left w:val="single" w:color="000000" w:sz="4" w:space="0"/>
              <w:bottom w:val="nil"/>
              <w:right w:val="single" w:color="000000" w:sz="4" w:space="0"/>
            </w:tcBorders>
            <w:noWrap w:val="0"/>
            <w:vAlign w:val="center"/>
          </w:tcPr>
          <w:p w14:paraId="5FC55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321" w:type="pct"/>
            <w:gridSpan w:val="2"/>
            <w:tcBorders>
              <w:top w:val="single" w:color="000000" w:sz="4" w:space="0"/>
              <w:left w:val="single" w:color="000000" w:sz="4" w:space="0"/>
              <w:bottom w:val="nil"/>
              <w:right w:val="single" w:color="000000" w:sz="4" w:space="0"/>
            </w:tcBorders>
            <w:noWrap w:val="0"/>
            <w:vAlign w:val="center"/>
          </w:tcPr>
          <w:p w14:paraId="0984A2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321" w:type="pct"/>
            <w:gridSpan w:val="2"/>
            <w:tcBorders>
              <w:top w:val="single" w:color="000000" w:sz="4" w:space="0"/>
              <w:left w:val="single" w:color="000000" w:sz="4" w:space="0"/>
              <w:bottom w:val="nil"/>
              <w:right w:val="single" w:color="000000" w:sz="4" w:space="0"/>
            </w:tcBorders>
            <w:noWrap w:val="0"/>
            <w:vAlign w:val="center"/>
          </w:tcPr>
          <w:p w14:paraId="1F4ADD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321" w:type="pct"/>
            <w:gridSpan w:val="2"/>
            <w:tcBorders>
              <w:top w:val="single" w:color="000000" w:sz="4" w:space="0"/>
              <w:left w:val="single" w:color="000000" w:sz="4" w:space="0"/>
              <w:bottom w:val="nil"/>
              <w:right w:val="single" w:color="000000" w:sz="4" w:space="0"/>
            </w:tcBorders>
            <w:noWrap w:val="0"/>
            <w:vAlign w:val="center"/>
          </w:tcPr>
          <w:p w14:paraId="059C1C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321" w:type="pct"/>
            <w:gridSpan w:val="2"/>
            <w:tcBorders>
              <w:top w:val="single" w:color="000000" w:sz="4" w:space="0"/>
              <w:left w:val="single" w:color="000000" w:sz="4" w:space="0"/>
              <w:bottom w:val="nil"/>
              <w:right w:val="single" w:color="000000" w:sz="4" w:space="0"/>
            </w:tcBorders>
            <w:noWrap w:val="0"/>
            <w:vAlign w:val="center"/>
          </w:tcPr>
          <w:p w14:paraId="67C7A2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68" w:type="pct"/>
            <w:tcBorders>
              <w:top w:val="single" w:color="000000" w:sz="4" w:space="0"/>
              <w:left w:val="single" w:color="000000" w:sz="4" w:space="0"/>
              <w:bottom w:val="nil"/>
              <w:right w:val="nil"/>
            </w:tcBorders>
            <w:noWrap w:val="0"/>
            <w:vAlign w:val="center"/>
          </w:tcPr>
          <w:p w14:paraId="332A21C2">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952</w:t>
            </w:r>
          </w:p>
        </w:tc>
        <w:tc>
          <w:tcPr>
            <w:tcW w:w="168" w:type="pct"/>
            <w:tcBorders>
              <w:top w:val="single" w:color="000000" w:sz="4" w:space="0"/>
              <w:left w:val="nil"/>
              <w:bottom w:val="nil"/>
              <w:right w:val="single" w:color="000000" w:sz="4" w:space="0"/>
            </w:tcBorders>
            <w:noWrap w:val="0"/>
            <w:vAlign w:val="center"/>
          </w:tcPr>
          <w:p w14:paraId="097492F7">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i w:val="0"/>
                <w:iCs w:val="0"/>
                <w:color w:val="auto"/>
                <w:sz w:val="18"/>
                <w:szCs w:val="18"/>
                <w:u w:val="none"/>
              </w:rPr>
            </w:pPr>
          </w:p>
        </w:tc>
        <w:tc>
          <w:tcPr>
            <w:tcW w:w="321" w:type="pct"/>
            <w:gridSpan w:val="2"/>
            <w:tcBorders>
              <w:top w:val="single" w:color="000000" w:sz="4" w:space="0"/>
              <w:left w:val="single" w:color="000000" w:sz="4" w:space="0"/>
              <w:bottom w:val="nil"/>
              <w:right w:val="single" w:color="000000" w:sz="4" w:space="0"/>
            </w:tcBorders>
            <w:noWrap w:val="0"/>
            <w:vAlign w:val="center"/>
          </w:tcPr>
          <w:p w14:paraId="4063C5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321" w:type="pct"/>
            <w:gridSpan w:val="2"/>
            <w:tcBorders>
              <w:top w:val="single" w:color="000000" w:sz="4" w:space="0"/>
              <w:left w:val="single" w:color="000000" w:sz="4" w:space="0"/>
              <w:bottom w:val="nil"/>
              <w:right w:val="single" w:color="000000" w:sz="4" w:space="0"/>
            </w:tcBorders>
            <w:noWrap w:val="0"/>
            <w:vAlign w:val="center"/>
          </w:tcPr>
          <w:p w14:paraId="0781E6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214" w:type="pct"/>
            <w:tcBorders>
              <w:top w:val="single" w:color="000000" w:sz="4" w:space="0"/>
              <w:left w:val="single" w:color="000000" w:sz="4" w:space="0"/>
              <w:bottom w:val="nil"/>
              <w:right w:val="single" w:color="000000" w:sz="4" w:space="0"/>
            </w:tcBorders>
            <w:noWrap w:val="0"/>
            <w:vAlign w:val="center"/>
          </w:tcPr>
          <w:p w14:paraId="670ABA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nil"/>
              <w:right w:val="single" w:color="000000" w:sz="4" w:space="0"/>
            </w:tcBorders>
            <w:noWrap w:val="0"/>
            <w:vAlign w:val="center"/>
          </w:tcPr>
          <w:p w14:paraId="36F9E6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98" w:type="pct"/>
            <w:tcBorders>
              <w:top w:val="single" w:color="000000" w:sz="4" w:space="0"/>
              <w:left w:val="single" w:color="000000" w:sz="4" w:space="0"/>
              <w:bottom w:val="nil"/>
              <w:right w:val="single" w:color="000000" w:sz="4" w:space="0"/>
            </w:tcBorders>
            <w:noWrap w:val="0"/>
            <w:vAlign w:val="center"/>
          </w:tcPr>
          <w:p w14:paraId="247105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2" w:type="pct"/>
            <w:tcBorders>
              <w:top w:val="single" w:color="000000" w:sz="4" w:space="0"/>
              <w:left w:val="single" w:color="000000" w:sz="4" w:space="0"/>
              <w:bottom w:val="nil"/>
              <w:right w:val="single" w:color="000000" w:sz="4" w:space="0"/>
            </w:tcBorders>
            <w:noWrap w:val="0"/>
            <w:vAlign w:val="center"/>
          </w:tcPr>
          <w:p w14:paraId="28E77D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83" w:type="pct"/>
            <w:tcBorders>
              <w:top w:val="single" w:color="000000" w:sz="4" w:space="0"/>
              <w:left w:val="single" w:color="000000" w:sz="4" w:space="0"/>
              <w:bottom w:val="nil"/>
              <w:right w:val="single" w:color="000000" w:sz="4" w:space="0"/>
            </w:tcBorders>
            <w:noWrap w:val="0"/>
            <w:vAlign w:val="center"/>
          </w:tcPr>
          <w:p w14:paraId="25E4E7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nil"/>
              <w:right w:val="single" w:color="000000" w:sz="4" w:space="0"/>
            </w:tcBorders>
            <w:noWrap w:val="0"/>
            <w:vAlign w:val="center"/>
          </w:tcPr>
          <w:p w14:paraId="448F7D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37" w:type="pct"/>
            <w:tcBorders>
              <w:top w:val="single" w:color="000000" w:sz="4" w:space="0"/>
              <w:left w:val="single" w:color="000000" w:sz="4" w:space="0"/>
              <w:bottom w:val="nil"/>
              <w:right w:val="single" w:color="000000" w:sz="4" w:space="0"/>
            </w:tcBorders>
            <w:noWrap w:val="0"/>
            <w:vAlign w:val="center"/>
          </w:tcPr>
          <w:p w14:paraId="34F10F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nil"/>
              <w:right w:val="single" w:color="000000" w:sz="4" w:space="0"/>
            </w:tcBorders>
            <w:noWrap w:val="0"/>
            <w:vAlign w:val="center"/>
          </w:tcPr>
          <w:p w14:paraId="4AA4C7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68" w:type="pct"/>
            <w:tcBorders>
              <w:top w:val="single" w:color="000000" w:sz="4" w:space="0"/>
              <w:left w:val="single" w:color="000000" w:sz="4" w:space="0"/>
              <w:bottom w:val="nil"/>
              <w:right w:val="single" w:color="000000" w:sz="4" w:space="0"/>
            </w:tcBorders>
            <w:noWrap w:val="0"/>
            <w:vAlign w:val="center"/>
          </w:tcPr>
          <w:p w14:paraId="02A6DA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c>
          <w:tcPr>
            <w:tcW w:w="153" w:type="pct"/>
            <w:tcBorders>
              <w:top w:val="single" w:color="000000" w:sz="4" w:space="0"/>
              <w:left w:val="single" w:color="000000" w:sz="4" w:space="0"/>
              <w:bottom w:val="nil"/>
              <w:right w:val="single" w:color="000000" w:sz="4" w:space="0"/>
            </w:tcBorders>
            <w:noWrap w:val="0"/>
            <w:vAlign w:val="center"/>
          </w:tcPr>
          <w:p w14:paraId="080490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18"/>
                <w:szCs w:val="18"/>
                <w:u w:val="none"/>
              </w:rPr>
            </w:pPr>
          </w:p>
        </w:tc>
      </w:tr>
      <w:tr w14:paraId="648A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31"/>
            <w:tcBorders>
              <w:top w:val="single" w:color="000000" w:sz="4" w:space="0"/>
              <w:left w:val="single" w:color="000000" w:sz="4" w:space="0"/>
              <w:bottom w:val="single" w:color="000000" w:sz="4" w:space="0"/>
              <w:right w:val="single" w:color="000000" w:sz="4" w:space="0"/>
            </w:tcBorders>
            <w:noWrap w:val="0"/>
            <w:vAlign w:val="center"/>
          </w:tcPr>
          <w:p w14:paraId="2A75D1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备注2：共灯具2553套（含路灯749杆），控制箱19，箱变1座。</w:t>
            </w:r>
          </w:p>
        </w:tc>
      </w:tr>
    </w:tbl>
    <w:p w14:paraId="032A2EE1">
      <w:pPr>
        <w:pStyle w:val="3"/>
        <w:bidi w:val="0"/>
        <w:rPr>
          <w:rFonts w:hint="eastAsia"/>
          <w:lang w:val="en-US" w:eastAsia="zh-CN"/>
        </w:rPr>
      </w:pPr>
      <w:r>
        <w:rPr>
          <w:rFonts w:hint="eastAsia"/>
          <w:lang w:val="en-US" w:eastAsia="zh-CN"/>
        </w:rPr>
        <w:br w:type="page"/>
      </w:r>
      <w:r>
        <w:rPr>
          <w:rFonts w:hint="eastAsia"/>
          <w:lang w:val="en-US" w:eastAsia="zh-CN"/>
        </w:rPr>
        <w:t>2.路灯养护工程量清单-</w:t>
      </w:r>
      <w:r>
        <w:rPr>
          <w:rFonts w:hint="eastAsia"/>
          <w:u w:val="single"/>
          <w:lang w:val="en-US" w:eastAsia="zh-CN"/>
        </w:rPr>
        <w:t>东南区</w:t>
      </w:r>
      <w:r>
        <w:rPr>
          <w:rFonts w:hint="eastAsia"/>
          <w:lang w:val="en-US" w:eastAsia="zh-CN"/>
        </w:rPr>
        <w:t>标段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
        <w:gridCol w:w="440"/>
        <w:gridCol w:w="328"/>
        <w:gridCol w:w="384"/>
        <w:gridCol w:w="553"/>
        <w:gridCol w:w="553"/>
        <w:gridCol w:w="496"/>
        <w:gridCol w:w="553"/>
        <w:gridCol w:w="496"/>
        <w:gridCol w:w="553"/>
        <w:gridCol w:w="496"/>
        <w:gridCol w:w="553"/>
        <w:gridCol w:w="553"/>
        <w:gridCol w:w="553"/>
        <w:gridCol w:w="496"/>
        <w:gridCol w:w="553"/>
        <w:gridCol w:w="496"/>
        <w:gridCol w:w="328"/>
        <w:gridCol w:w="384"/>
        <w:gridCol w:w="777"/>
        <w:gridCol w:w="496"/>
        <w:gridCol w:w="665"/>
        <w:gridCol w:w="496"/>
        <w:gridCol w:w="328"/>
        <w:gridCol w:w="440"/>
        <w:gridCol w:w="440"/>
        <w:gridCol w:w="553"/>
        <w:gridCol w:w="554"/>
        <w:gridCol w:w="329"/>
      </w:tblGrid>
      <w:tr w14:paraId="7C8B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vMerge w:val="restart"/>
            <w:tcBorders>
              <w:top w:val="single" w:color="000000" w:sz="4" w:space="0"/>
              <w:left w:val="single" w:color="000000" w:sz="4" w:space="0"/>
              <w:bottom w:val="single" w:color="000000" w:sz="4" w:space="0"/>
              <w:right w:val="single" w:color="000000" w:sz="4" w:space="0"/>
            </w:tcBorders>
            <w:noWrap w:val="0"/>
            <w:vAlign w:val="center"/>
          </w:tcPr>
          <w:p w14:paraId="4B589D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 w:type="pct"/>
            <w:vMerge w:val="restart"/>
            <w:tcBorders>
              <w:top w:val="single" w:color="000000" w:sz="4" w:space="0"/>
              <w:left w:val="single" w:color="000000" w:sz="4" w:space="0"/>
              <w:bottom w:val="single" w:color="000000" w:sz="4" w:space="0"/>
              <w:right w:val="single" w:color="000000" w:sz="4" w:space="0"/>
            </w:tcBorders>
            <w:noWrap w:val="0"/>
            <w:vAlign w:val="center"/>
          </w:tcPr>
          <w:p w14:paraId="2E9689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w:t>
            </w:r>
          </w:p>
        </w:tc>
        <w:tc>
          <w:tcPr>
            <w:tcW w:w="1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42F61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5" w:type="pct"/>
            <w:vMerge w:val="restart"/>
            <w:tcBorders>
              <w:top w:val="single" w:color="000000" w:sz="4" w:space="0"/>
              <w:left w:val="single" w:color="000000" w:sz="4" w:space="0"/>
              <w:bottom w:val="single" w:color="000000" w:sz="4" w:space="0"/>
              <w:right w:val="single" w:color="000000" w:sz="4" w:space="0"/>
            </w:tcBorders>
            <w:noWrap w:val="0"/>
            <w:vAlign w:val="center"/>
          </w:tcPr>
          <w:p w14:paraId="0328F1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箱变容量</w:t>
            </w:r>
          </w:p>
        </w:tc>
        <w:tc>
          <w:tcPr>
            <w:tcW w:w="183" w:type="pct"/>
            <w:vMerge w:val="restart"/>
            <w:tcBorders>
              <w:top w:val="single" w:color="000000" w:sz="4" w:space="0"/>
              <w:left w:val="single" w:color="000000" w:sz="4" w:space="0"/>
              <w:bottom w:val="single" w:color="000000" w:sz="4" w:space="0"/>
              <w:right w:val="single" w:color="000000" w:sz="4" w:space="0"/>
            </w:tcBorders>
            <w:noWrap w:val="0"/>
            <w:vAlign w:val="center"/>
          </w:tcPr>
          <w:p w14:paraId="2D2FF0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照明控制箱（台）</w:t>
            </w:r>
          </w:p>
        </w:tc>
        <w:tc>
          <w:tcPr>
            <w:tcW w:w="371" w:type="pct"/>
            <w:gridSpan w:val="2"/>
            <w:tcBorders>
              <w:top w:val="single" w:color="000000" w:sz="4" w:space="0"/>
              <w:left w:val="single" w:color="000000" w:sz="4" w:space="0"/>
              <w:bottom w:val="nil"/>
              <w:right w:val="single" w:color="000000" w:sz="4" w:space="0"/>
            </w:tcBorders>
            <w:noWrap w:val="0"/>
            <w:vAlign w:val="center"/>
          </w:tcPr>
          <w:p w14:paraId="0BD43F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灯杆4米</w:t>
            </w:r>
          </w:p>
        </w:tc>
        <w:tc>
          <w:tcPr>
            <w:tcW w:w="371" w:type="pct"/>
            <w:gridSpan w:val="2"/>
            <w:tcBorders>
              <w:top w:val="single" w:color="000000" w:sz="4" w:space="0"/>
              <w:left w:val="single" w:color="000000" w:sz="4" w:space="0"/>
              <w:bottom w:val="single" w:color="000000" w:sz="4" w:space="0"/>
              <w:right w:val="single" w:color="000000" w:sz="4" w:space="0"/>
            </w:tcBorders>
            <w:noWrap w:val="0"/>
            <w:vAlign w:val="center"/>
          </w:tcPr>
          <w:p w14:paraId="027662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灯杆6米</w:t>
            </w:r>
          </w:p>
        </w:tc>
        <w:tc>
          <w:tcPr>
            <w:tcW w:w="371" w:type="pct"/>
            <w:gridSpan w:val="2"/>
            <w:tcBorders>
              <w:top w:val="single" w:color="000000" w:sz="4" w:space="0"/>
              <w:left w:val="single" w:color="000000" w:sz="4" w:space="0"/>
              <w:bottom w:val="single" w:color="000000" w:sz="4" w:space="0"/>
              <w:right w:val="single" w:color="000000" w:sz="4" w:space="0"/>
            </w:tcBorders>
            <w:noWrap w:val="0"/>
            <w:vAlign w:val="center"/>
          </w:tcPr>
          <w:p w14:paraId="0B89A8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灯杆8米</w:t>
            </w:r>
          </w:p>
        </w:tc>
        <w:tc>
          <w:tcPr>
            <w:tcW w:w="390" w:type="pct"/>
            <w:gridSpan w:val="2"/>
            <w:tcBorders>
              <w:top w:val="single" w:color="000000" w:sz="4" w:space="0"/>
              <w:left w:val="single" w:color="000000" w:sz="4" w:space="0"/>
              <w:bottom w:val="single" w:color="000000" w:sz="4" w:space="0"/>
              <w:right w:val="single" w:color="000000" w:sz="4" w:space="0"/>
            </w:tcBorders>
            <w:noWrap w:val="0"/>
            <w:vAlign w:val="center"/>
          </w:tcPr>
          <w:p w14:paraId="20A78F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灯杆10米</w:t>
            </w:r>
          </w:p>
        </w:tc>
        <w:tc>
          <w:tcPr>
            <w:tcW w:w="371" w:type="pct"/>
            <w:gridSpan w:val="2"/>
            <w:tcBorders>
              <w:top w:val="single" w:color="000000" w:sz="4" w:space="0"/>
              <w:left w:val="single" w:color="000000" w:sz="4" w:space="0"/>
              <w:bottom w:val="single" w:color="000000" w:sz="4" w:space="0"/>
              <w:right w:val="single" w:color="000000" w:sz="4" w:space="0"/>
            </w:tcBorders>
            <w:noWrap w:val="0"/>
            <w:vAlign w:val="center"/>
          </w:tcPr>
          <w:p w14:paraId="61B52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灯杆12米</w:t>
            </w:r>
          </w:p>
        </w:tc>
        <w:tc>
          <w:tcPr>
            <w:tcW w:w="371" w:type="pct"/>
            <w:gridSpan w:val="2"/>
            <w:tcBorders>
              <w:top w:val="single" w:color="000000" w:sz="4" w:space="0"/>
              <w:left w:val="single" w:color="000000" w:sz="4" w:space="0"/>
              <w:bottom w:val="single" w:color="000000" w:sz="4" w:space="0"/>
              <w:right w:val="single" w:color="000000" w:sz="4" w:space="0"/>
            </w:tcBorders>
            <w:noWrap w:val="0"/>
            <w:vAlign w:val="center"/>
          </w:tcPr>
          <w:p w14:paraId="374A4F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灯杆15米</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46A58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路名牌</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B9D73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65C691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682" w:type="pct"/>
            <w:gridSpan w:val="4"/>
            <w:tcBorders>
              <w:top w:val="single" w:color="000000" w:sz="4" w:space="0"/>
              <w:left w:val="nil"/>
              <w:bottom w:val="single" w:color="000000" w:sz="4" w:space="0"/>
              <w:right w:val="single" w:color="000000" w:sz="4" w:space="0"/>
            </w:tcBorders>
            <w:noWrap w:val="0"/>
            <w:vAlign w:val="center"/>
          </w:tcPr>
          <w:p w14:paraId="6262D4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p>
        </w:tc>
        <w:tc>
          <w:tcPr>
            <w:tcW w:w="350" w:type="pct"/>
            <w:gridSpan w:val="2"/>
            <w:tcBorders>
              <w:top w:val="single" w:color="000000" w:sz="4" w:space="0"/>
              <w:left w:val="nil"/>
              <w:bottom w:val="single" w:color="000000" w:sz="4" w:space="0"/>
              <w:right w:val="single" w:color="000000" w:sz="4" w:space="0"/>
            </w:tcBorders>
            <w:noWrap w:val="0"/>
            <w:vAlign w:val="center"/>
          </w:tcPr>
          <w:p w14:paraId="0C394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6C965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路面长度</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22F5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1CC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8A5C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FB1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857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6057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2F0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DF08F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1930A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95" w:type="pct"/>
            <w:tcBorders>
              <w:top w:val="single" w:color="000000" w:sz="4" w:space="0"/>
              <w:left w:val="nil"/>
              <w:bottom w:val="single" w:color="000000" w:sz="4" w:space="0"/>
              <w:right w:val="single" w:color="000000" w:sz="4" w:space="0"/>
            </w:tcBorders>
            <w:noWrap w:val="0"/>
            <w:vAlign w:val="center"/>
          </w:tcPr>
          <w:p w14:paraId="43BDAA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9356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B2510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6928C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3AE55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B2E8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7015F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6741C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EF1F1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F3475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4240E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AA0D5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B163C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97A6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长度（M)</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D95EF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29F4D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ED253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1A5C5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20DA5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78B4D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2174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85A56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4C6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A1BD1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C855C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钟屋围路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5CE5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886B7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883AB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3FE46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542858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94624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AF651A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B82E2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71EAD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414E6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3A8D6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207FB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2B9E9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1AF66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364C52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134AF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726FC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30A08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3D831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8CA07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093BC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2A0A7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B123C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C5255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AB62D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3CCC5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F736E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E87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107C13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DE3E6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伟业路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62E65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4D8005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F324E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6DF10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20A5C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BFA25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582A3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ACBC1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6C2BB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EBD4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70EB0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0167B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EEA41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553E5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2B024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5DFF7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5E28A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C1684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4177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51ABB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4C1FE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C11D7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3AE8C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AD019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55DDE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30BE6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EFA31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145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42AB04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3EE3A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景顺路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A48C8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A1831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FDE13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50E62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64D11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74DBF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7885E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B04F7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1AFC7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587AF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9E89A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CD54A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3F948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88DEA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173F2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83767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EB8CB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437C1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E316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3B1A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108E0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BF3F7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76F63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04B6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17975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641BF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BDDCF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1A1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4C7720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ACC3E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黄沙河南路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C8D6C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3B4CB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E6F3B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B5589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D423F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01683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8BC38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DD2B8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AA40FE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97D1A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5C029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2F684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B0893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85ADF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29E5E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02A44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81A02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6A83E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35EAB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7BBDA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83261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E1F1F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4C376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00C06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31ED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2403</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322F0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6B78C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9DB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7D7572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65C31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东科路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92A2C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3EB18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B3AAD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77AEB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34533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85BEC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7F718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8F0B6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13CCD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99502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0D60B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008F0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7B4B7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B19B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2C2BA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7702A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BE8C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63576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9B327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3B0B9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E65E3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1698</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564028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99248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5AE1F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ED6E5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FF74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2FBB9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0CA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1094DB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AD57E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同沙路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4BE80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00C8D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DDF04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08376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0B1B0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695F7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5CB6E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EC253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78566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EDFFD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8BA83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4BA20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807AB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28649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462D4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ECB24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CA8F5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55711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BBE9B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5BEA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816EF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425C5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E3F79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6B2CD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D5AE1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50F0A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5653C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563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6003F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B87A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粤华学校路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F7CD4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22984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FF8F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50516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6F945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B36C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0EB60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417B8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1CAE2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8957D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E6DA5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F02C6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44B6E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FC5AB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C6C23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12D4E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5A9F1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158C9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E39D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1534</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3753D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F360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CFD93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B40D5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D7992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DE3B2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54ED7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DB608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铝线</w:t>
            </w:r>
          </w:p>
        </w:tc>
      </w:tr>
      <w:tr w14:paraId="7613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D9327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5E2F7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山湖路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4478E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3C8EA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22017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BB0021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F8E676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29BC1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646EA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4F42C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D783D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EA27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21A8D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3003A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03CC4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C73BD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C830B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5A615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E046C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D9A9D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0700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1EBBE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C1BE8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03B19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8832C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C1DE7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E7944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656F8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227AB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3CF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263329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D9CAF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景晖路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6F075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4AC5EB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33126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4C3CD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0D2FB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14A02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E30B5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48ACD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70EFC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7DB50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96C62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A17AD9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44A3C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16330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9E09E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3FE4F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67F8E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8D1F4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DC8EB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135B6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B3828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F16DF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3C0FD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2E060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8BCA8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4634C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6B1CE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5FC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46ED6D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CB8CA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景盛路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9658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DCB5B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9E658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B9FD3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7CD05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AD9C2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2A7E0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334D6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56812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7CA65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1FC83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2699F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03B0E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65A2A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AF9DB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6CECD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86C27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2BD67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FE704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5D37A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B91F1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10066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A2494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866DC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F9BB8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1449</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50209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A63E3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9A9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2DD0F2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3D006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景怡路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FBB5A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E865A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8F480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340F6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64351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CD74C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90BDB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04D31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4B808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21EA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A00B5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EA91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ADE68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BFB30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A5487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35A82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594DB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04C59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AC68A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159341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72E75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CC631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00E40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DE151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EEA18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21862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761AB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48D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3046F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81AB4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31045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49845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69AA0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727CCE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55618A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6D764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EC50A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25498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AB5D0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2315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BC1B4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8109C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32FF4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64D5EF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9F1ED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C9676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F012E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8943C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A526F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77674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8ADF0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CE4F1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70A21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5C922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2408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CAE2F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8C44C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C4A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9CCB5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7677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景祥路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5C49E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79BBB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834CB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4EEC3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EE91D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10FB5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4040F9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D83A4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812C2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E1C62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A79E8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5A5CB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3340F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6D0BF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305B3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EC73C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A4EB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E2AD1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2F312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753F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306E3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00D68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405C1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38CA2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43FAA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BB399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00E95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2E0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1FB01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21EE5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景荣路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65FC9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3CD97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3B0F4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3A2AA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6C7EA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BB9DB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A844A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E0B7A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9E07F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B2B6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B0BBF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17FA1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64022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E6B14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77F39A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4CC86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78DC3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C230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7C723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EA34A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2A6B6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E41D1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5A3D4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0C869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FD722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CECC5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5597C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D92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074D37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2B503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景昌路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24DE8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3CC70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155E7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EC85A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36C63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495AC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B1A0C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68FB0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C4CC7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1C16C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899F9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F16CF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E30619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6EE1C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F1051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8881B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BC3CF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D569E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BDF55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F239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77203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48FDD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E6357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32E27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E142E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3ADAA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6C07D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F3A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159DC2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87B6E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伟兴路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D980B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8DC99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9A5AD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0EA31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5B48C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AE2426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C1145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F2C72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EE5B0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196FA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13289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07F09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79258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06857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49045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5C8DC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AE97C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3511C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0CBC1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4EB271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84544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A2647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A2866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5DCC1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D9E3B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EDA4A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23CA3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670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D195C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95CDA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伟祥路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92D65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E7ADC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64BCC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46D85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47243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0596D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241DB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01D6E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67124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B9D5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035D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34A36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7FA85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783F2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B29FE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E73E2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9E57F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954A7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AE2AB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9D54C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8A820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CF561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3E6DA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954E0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F5837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B8C9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3C8E6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666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07D81B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53CBB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伟丰路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3C290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D1A33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E7959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DD46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C2A2C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1D274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E8AC1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02D6D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CDB42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0E395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9201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A3529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B5374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757D4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94C93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C3060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71316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2419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26DBF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94042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970B2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0130C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97199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5207D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7855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16C23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BCD1C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A95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A8925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428C3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伟民路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5FE72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DED5F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758BF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0E0E0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33256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75BB7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1655D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A068B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68260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4E319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2DCBA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9FA3F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15355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0E205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6F501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B61CF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567DA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81A3D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21BA3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B171B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448D3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09EDB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EB8D5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11E44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A8F65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BFA8A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1503F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483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7CDC88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05263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同欣路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D522C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32961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7025D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77A51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8933B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AB62F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109A8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47DC3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A757A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538C4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5CE1E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5180B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B289E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1BE37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16948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7AB54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C15C6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E2814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65DD1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36799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4B61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DFE22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5939F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98589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F1B55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7B911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7C52E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809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4E2655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F65D3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沙朗路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C8A72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48E7E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2FE89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D88D0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39F26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13FC0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6FC6B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23222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C5DDD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0997C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46A9F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48F10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9C20C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41EEF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40674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A8EA2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3D9DD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C4E6A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04F62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2F4E1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F3D70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40548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5FBEE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B8F5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A1841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A5A98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AA376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C49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06E5D0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21F7C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同辉路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D6963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D3C51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30BE5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D70F2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4C1A2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53D47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EDECB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32953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F1470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360C5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859B2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F461D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2D007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9E2A2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0C8EF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BE5A6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4A91F8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48F0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B94A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A2C63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FCD9F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B0891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C89BB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7AC89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5EDAE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2F855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06064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6E9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2CF05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5301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沙平路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AF1AB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7D741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EFCED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9893D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B5468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9524B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B1DE3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FF63B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5A8CC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ADF2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54A32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2DF7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B1859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17117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4C04B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3C006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C537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5301B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C4C95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EA387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B2C0E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83EDC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7BBBF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DEE86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D3BA3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9BA54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C5A5D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917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4F13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F0982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A4C6C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0F584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F5924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40A7F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068CA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5AD71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A815B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89173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FF49C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033C3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E7B71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EF84C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4166E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0182F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705A1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9A685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2C9EC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4366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9330A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50951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E7A82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7AF33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97DFC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90C77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10A5D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43A70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98B3B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BD0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02569C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21AA4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同欢路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C7804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8F6E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437AE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EDB3A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C79D7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1572E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CE398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BFCDB9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DFE3D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DEB54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C04A4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C8143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3F0E0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85A20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DE107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64CC2A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A83B5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71957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80D2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285E6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4687A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CA492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A2371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911AB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56832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7826E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84704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99B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AF7A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959AA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同跃路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9BE50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EB087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596A8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FBDD6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0C9D2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D369D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9507A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4165F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1C7C1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2DA16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572FC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A316B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86723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91C07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A13F0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C0642A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B4507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2E90E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74FCF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D90CA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7FAD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247AF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7528F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1F9F8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AF3EA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78630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88F7A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33B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45B5E8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D1463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同凯路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3DAD5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C0C31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17E7D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44BD6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A95BC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AD1B3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6427D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A5409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2D145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E7EBE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CE3C8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BD2BE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164B9E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F69F9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46A18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2B60D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CDA56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D8D6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40FB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136170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186DC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C6DBD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8CF3E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36200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F19A3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AC03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618F8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7A3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6026E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B3560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科技园一路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77AE4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792E2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8464C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50DDF9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02C56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2779C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E7C0D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31C34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02720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80D48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9F32D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111E9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32EB6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0BC23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75A8D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A832C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643B6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169E3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7F768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04B5E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30C7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A34D9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AF750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68F5D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8D990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39A5C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2B79B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303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F0432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66A86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科技园二路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D5D8F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6CAF7F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55C38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664C5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C577B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DACB9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CBBBF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CB4BC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5B6DD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9D2B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E4B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18803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976F6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BD37F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118DA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1A08F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440DF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41D84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CBAB2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9D3FA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25B67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C40AE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BDC5C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4A296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3EF42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A33D3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DACCF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AC7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72C3E8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17AB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科技园三路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13AC4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410D7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5D74F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47180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7CDE4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8AE86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76B84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638DA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E3888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0E9BA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28F9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02FB0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D67C7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41C8B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B802A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2C4BA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A313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019C6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58EF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CAA99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449E7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5C1B9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A536E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2173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7F33B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3F898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14ED2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39B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3AF2C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A9CD6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科技园四路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0C238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F4149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3DD91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03C5D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DF5AE2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ACC11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1862B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584F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63CE3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7FF3E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E4266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5F4A6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E6398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7086F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5AF79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CE30B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473751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9930D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0EFD7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30CBE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AEA61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DC729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C3FDE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0CF63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D34B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3D8CC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34F75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43B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F8A8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797D8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科技园五路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CE709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1203C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20CFA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2080A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BAFD6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B4FF8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434F3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12D58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D710A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D981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99BA1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68F16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43ACB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88D44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D326B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82B5C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90BB6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458BA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9F60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A7128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DC85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2B821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BEF4F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DC69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72C9B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7D998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60FCF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BA0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0511E0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F25FE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汇京路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E8C51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4BD00A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38479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CC796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0BB19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E9E1A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BC906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650F3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0105C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43A3D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FC92F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98/180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88804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08C6DE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B134B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87B5D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1D69C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C85AF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5D732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4136C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6B9E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4AD39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82658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4B305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38F30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70813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AC9DD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6F73C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D6F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61F19C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10CA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伟恒路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747C4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C54B4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21B14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C7677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86D80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58307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E8E54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8E22A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B6C34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5BE2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8BBC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C14F7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B4C22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70854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3FA4F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E0078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8D6E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2C923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0FFFD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EDFA9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2FED7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AAB83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0BB27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AF1BE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034AA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1EBF5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98E53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82D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0FD3C4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2F199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同振路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04234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1E99F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FA5C5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48C25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938A4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9B746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68A30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023F1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65535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3EF3C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8EEE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C507F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EE8F5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80692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ADA3E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C364C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9D5C2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94CDC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8458D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144132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09C0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38A5B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16D60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DDD62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6148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3D2A1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498E5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C3E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1DE05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C1EB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经五路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（同康路）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1A97A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4A8F6D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83259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C3407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FEB8F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1CB62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80D6E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1967F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C191A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50CF5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94A00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57399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7A8A0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FF8F9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B8103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FEB8D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A91D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D569B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8F1E3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F06D2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3543D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66817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38A13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C6C7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DB17F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81950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B934D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536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729CA4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E1074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同欢路延长线</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7F0D4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63E50A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18A9B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93203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1F73B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B8E4E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C22B6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D9CB5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17388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6FDF9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EEFB0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09149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468B3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BD168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032E3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6E0BB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B196A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510F5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A49B3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2757B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7EF3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ACE05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50FA3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5FD87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7AB68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92194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8046E6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95D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46731C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10D57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同振路延长线</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07B86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7E574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109C0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F7070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3E10A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AA98C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B5B0A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66B2B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D2395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939D2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3354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D6E68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22A9B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A6A85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C034F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833CF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B2ED9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CFFE6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08CA9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4F1EB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1467A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77D97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D5DC9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2069C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32257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BF656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D845C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042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741C0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CBD27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东科北路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40474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99978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CEA01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B67D8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B979A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A4253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CAF24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B2D9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4E534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D234C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F11F2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C77F3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1CBF8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6164C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024CB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52714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96555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0C16E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F9F7F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4189C5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7516D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A7CA4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517AB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F5E2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25FD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E8DB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DD149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铝线</w:t>
            </w:r>
          </w:p>
        </w:tc>
      </w:tr>
      <w:tr w14:paraId="10C6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0CF03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113E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景顺路延长线</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D13AA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D4F43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1E391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2FDDB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DF1FD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AE810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3C56D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9C476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0D99C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27543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63CE2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2DDD8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26AE0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8D1D6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C3EF4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0E02D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37CA8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F1E27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5640B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441D9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A2391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E2D06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90E666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85E73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FAD5F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86446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D29BC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AFC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0C8214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A658A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伟民路延长线</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0F236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773A7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EA25F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D6FD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7138B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D3884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1EC1A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536CD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6711A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1D7B0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42AE0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3497F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FA53F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2F60C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B3BA9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C6312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27E353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0C80C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52FEC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56DFF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1755F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E884D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9F223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3BCE3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D4FC2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C7BFC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86A34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7F7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1586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D91EF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新圣路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3DB6F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1F8A5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53AD5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7D020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CB432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4C1BD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87649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4422D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F6374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27B80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56634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447E1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4320B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8499C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947BE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43E34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A0F9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390C0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8F2F1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91FE4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F2803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723FA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68539E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D8847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6D122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FCA3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B1CF5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004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5B2337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E97EE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三兴路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A26C7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86D0B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2B61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D2281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33C23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D98AB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5E967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CA7A1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F770D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F9EC8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FEE0E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B4C49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D7171F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1BF64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9EFD0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06962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8B00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297C3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4*16+1*10</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2F98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20DD0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9CBA6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A1A05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72C76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8E210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0384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DE441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77EDC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铝线</w:t>
            </w:r>
          </w:p>
        </w:tc>
      </w:tr>
      <w:tr w14:paraId="3A3B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4339E2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4CCD9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三兴路延长线</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81047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AA803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84BA5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8EF78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E8D15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641D7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81CCBB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3644A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B7AC5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41FC9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4D03D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00C08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8EC66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D13DC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94422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8EDD9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2ED4A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728D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4*16+1*10</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BFC57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2D8D5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0A1CA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5E62B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EEB5A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AE8D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7740C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C78ED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8F775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铝线</w:t>
            </w:r>
          </w:p>
        </w:tc>
      </w:tr>
      <w:tr w14:paraId="70FA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2E5334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91957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虎英路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（中心区）</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39D18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0C337E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A09A9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C7C16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51612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50AA2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7386E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CC2EB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CFAAE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F0F07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C0DB5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FA8C0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72613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0CC85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3FA9F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29F8A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12844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0B8A9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32239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11C8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6BBFB6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6E533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27799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00B6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2149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4446</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555EB6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C725F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F7C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1A775D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C78B0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同顺路、林荫路</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596D7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3B2626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0538A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E9A95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10C66A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C611F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7B949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1130C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53DD7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4B423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B5067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6A7EA9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201600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A746B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8D3AC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235DA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7C3EEC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D549C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7DA209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4BE852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9E3BA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8A3DA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DCAF9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88A49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08CCC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1BB9AE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34B67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3D2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5" w:type="pct"/>
            <w:tcBorders>
              <w:top w:val="single" w:color="000000" w:sz="4" w:space="0"/>
              <w:left w:val="single" w:color="000000" w:sz="4" w:space="0"/>
              <w:bottom w:val="single" w:color="000000" w:sz="4" w:space="0"/>
              <w:right w:val="single" w:color="000000" w:sz="4" w:space="0"/>
            </w:tcBorders>
            <w:noWrap w:val="0"/>
            <w:vAlign w:val="center"/>
          </w:tcPr>
          <w:p w14:paraId="31CDB2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F34C3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D3EA6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1C7CF5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139F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0C8F50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E93B3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A43EE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3DDFE8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2FE4E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04B97F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4FE66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1DA65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3033DE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5258A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249376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D2FB6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8F8E2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 w:type="pct"/>
            <w:tcBorders>
              <w:top w:val="single" w:color="000000" w:sz="4" w:space="0"/>
              <w:left w:val="single" w:color="000000" w:sz="4" w:space="0"/>
              <w:bottom w:val="single" w:color="000000" w:sz="4" w:space="0"/>
              <w:right w:val="single" w:color="000000" w:sz="4" w:space="0"/>
            </w:tcBorders>
            <w:noWrap w:val="0"/>
            <w:vAlign w:val="center"/>
          </w:tcPr>
          <w:p w14:paraId="52DA35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8E20F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4339AC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55279</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D477D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noWrap w:val="0"/>
            <w:vAlign w:val="center"/>
          </w:tcPr>
          <w:p w14:paraId="5C0690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18512</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9A5F7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98D26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1DA93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71AA39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14:paraId="4ED7D0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36.77</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BDF25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C4F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noWrap/>
            <w:vAlign w:val="center"/>
          </w:tcPr>
          <w:p w14:paraId="77FA25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备注：共路灯1855座，控制箱10台，路名牌7块，箱式变压器9台，电缆线长55279米。</w:t>
            </w:r>
          </w:p>
        </w:tc>
      </w:tr>
    </w:tbl>
    <w:p w14:paraId="44399EED">
      <w:pPr>
        <w:bidi w:val="0"/>
        <w:rPr>
          <w:rFonts w:hint="eastAsia"/>
        </w:rPr>
      </w:pPr>
    </w:p>
    <w:p w14:paraId="7D2BC1E7">
      <w:pPr>
        <w:pStyle w:val="3"/>
        <w:bidi w:val="0"/>
        <w:rPr>
          <w:rFonts w:hint="eastAsia" w:eastAsia="宋体"/>
          <w:lang w:eastAsia="zh-CN"/>
        </w:rPr>
      </w:pPr>
      <w:r>
        <w:rPr>
          <w:rFonts w:hint="eastAsia"/>
        </w:rPr>
        <w:br w:type="page"/>
      </w:r>
      <w:r>
        <w:rPr>
          <w:rFonts w:hint="eastAsia"/>
          <w:lang w:val="en-US" w:eastAsia="zh-CN"/>
        </w:rPr>
        <w:t>3.</w:t>
      </w:r>
      <w:r>
        <w:rPr>
          <w:rFonts w:hint="eastAsia"/>
          <w:lang w:eastAsia="zh-CN"/>
        </w:rPr>
        <w:t>路灯养护工程量清单-</w:t>
      </w:r>
      <w:r>
        <w:rPr>
          <w:rFonts w:hint="eastAsia"/>
          <w:u w:val="single"/>
          <w:lang w:eastAsia="zh-CN"/>
        </w:rPr>
        <w:t>东北区</w:t>
      </w:r>
      <w:r>
        <w:rPr>
          <w:rFonts w:hint="eastAsia"/>
          <w:lang w:eastAsia="zh-CN"/>
        </w:rPr>
        <w:t>标段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
        <w:gridCol w:w="511"/>
        <w:gridCol w:w="314"/>
        <w:gridCol w:w="364"/>
        <w:gridCol w:w="511"/>
        <w:gridCol w:w="511"/>
        <w:gridCol w:w="462"/>
        <w:gridCol w:w="511"/>
        <w:gridCol w:w="462"/>
        <w:gridCol w:w="511"/>
        <w:gridCol w:w="462"/>
        <w:gridCol w:w="511"/>
        <w:gridCol w:w="462"/>
        <w:gridCol w:w="511"/>
        <w:gridCol w:w="462"/>
        <w:gridCol w:w="511"/>
        <w:gridCol w:w="462"/>
        <w:gridCol w:w="511"/>
        <w:gridCol w:w="462"/>
        <w:gridCol w:w="364"/>
        <w:gridCol w:w="413"/>
        <w:gridCol w:w="659"/>
        <w:gridCol w:w="462"/>
        <w:gridCol w:w="610"/>
        <w:gridCol w:w="413"/>
        <w:gridCol w:w="314"/>
        <w:gridCol w:w="413"/>
        <w:gridCol w:w="413"/>
        <w:gridCol w:w="462"/>
        <w:gridCol w:w="511"/>
        <w:gridCol w:w="315"/>
      </w:tblGrid>
      <w:tr w14:paraId="6D94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vMerge w:val="restart"/>
            <w:tcBorders>
              <w:top w:val="single" w:color="000000" w:sz="4" w:space="0"/>
              <w:left w:val="single" w:color="000000" w:sz="4" w:space="0"/>
              <w:bottom w:val="single" w:color="000000" w:sz="4" w:space="0"/>
              <w:right w:val="single" w:color="000000" w:sz="4" w:space="0"/>
            </w:tcBorders>
            <w:noWrap w:val="0"/>
            <w:vAlign w:val="center"/>
          </w:tcPr>
          <w:p w14:paraId="29FC4D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0" w:type="pct"/>
            <w:vMerge w:val="restart"/>
            <w:tcBorders>
              <w:top w:val="single" w:color="000000" w:sz="4" w:space="0"/>
              <w:left w:val="single" w:color="000000" w:sz="4" w:space="0"/>
              <w:bottom w:val="single" w:color="000000" w:sz="4" w:space="0"/>
              <w:right w:val="single" w:color="000000" w:sz="4" w:space="0"/>
            </w:tcBorders>
            <w:noWrap w:val="0"/>
            <w:vAlign w:val="center"/>
          </w:tcPr>
          <w:p w14:paraId="04F416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w:t>
            </w:r>
          </w:p>
        </w:tc>
        <w:tc>
          <w:tcPr>
            <w:tcW w:w="111"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8B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06745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w:t>
            </w:r>
          </w:p>
        </w:tc>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14:paraId="25FCA8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照明控制箱（台）</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14:paraId="46E390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挂墙灯</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14:paraId="46DBEB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灯杆4米</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14:paraId="26DB7E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灯杆6米</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14:paraId="47B1D2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灯杆8米</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14:paraId="1CD0C9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灯杆10米</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14:paraId="3505F7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灯杆12米</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14:paraId="62C100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灯杆15米</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1948E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路名牌</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6315D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14:paraId="77D1C6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618" w:type="pct"/>
            <w:gridSpan w:val="4"/>
            <w:tcBorders>
              <w:top w:val="single" w:color="000000" w:sz="4" w:space="0"/>
              <w:left w:val="nil"/>
              <w:bottom w:val="single" w:color="000000" w:sz="4" w:space="0"/>
              <w:right w:val="single" w:color="000000" w:sz="4" w:space="0"/>
            </w:tcBorders>
            <w:noWrap w:val="0"/>
            <w:vAlign w:val="center"/>
          </w:tcPr>
          <w:p w14:paraId="4D1CFD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p>
        </w:tc>
        <w:tc>
          <w:tcPr>
            <w:tcW w:w="309" w:type="pct"/>
            <w:gridSpan w:val="2"/>
            <w:tcBorders>
              <w:top w:val="single" w:color="000000" w:sz="4" w:space="0"/>
              <w:left w:val="nil"/>
              <w:bottom w:val="single" w:color="000000" w:sz="4" w:space="0"/>
              <w:right w:val="single" w:color="000000" w:sz="4" w:space="0"/>
            </w:tcBorders>
            <w:noWrap w:val="0"/>
            <w:vAlign w:val="center"/>
          </w:tcPr>
          <w:p w14:paraId="0238A9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80" w:type="pct"/>
            <w:tcBorders>
              <w:top w:val="single" w:color="000000" w:sz="4" w:space="0"/>
              <w:left w:val="nil"/>
              <w:bottom w:val="single" w:color="000000" w:sz="4" w:space="0"/>
              <w:right w:val="single" w:color="000000" w:sz="4" w:space="0"/>
            </w:tcBorders>
            <w:noWrap w:val="0"/>
            <w:vAlign w:val="center"/>
          </w:tcPr>
          <w:p w14:paraId="7B54C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路面长度</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6253C2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40B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99A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6170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8C7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2819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8342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75BF9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C0401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7F11F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B9344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93AD2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70900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F919E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982F2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41EB9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02732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0FE53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7612F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8E54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059AF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03A68D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482D4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7D7DDB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47322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12D589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90B5D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787C68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4C68A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08B09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BFC1A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43DE2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A0045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FAC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7A0AC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E17B3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莞温路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BCB1D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74287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5228FA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D5493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95E80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56AC4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3C2AD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720DF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14E35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797CC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8F129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BF992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456D0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70AC8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40049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C6FF2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693AA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35528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33BD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69137A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9B1FA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06B97B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21EEA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6C7C7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4C366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BCF3D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146E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12447</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828B1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86BE0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E8E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2AE302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A505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圃园路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8F07E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80E4E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65AE5C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E1DEC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18E52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E8C62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FC9CB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379D9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CAD98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E65D4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27735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A826B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3B004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8F8A0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E95C1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C532D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22B6C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EA0A7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32DE0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F5C7F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09166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265C52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46623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71452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0269A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979E2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467F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2277</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6A802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19F2F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1F4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E7F38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833E6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银贵路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2EBE43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0081F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3C6354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4551A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33ADC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46EE7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2D81A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2BD4B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046BE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6F6F3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0D704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30F5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FBC28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E2C65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55C53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5B71D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107E38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155DD0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E4726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066700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1A629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5E03C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71ED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60C05A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FBC8C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4E7F9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DBEFB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00C90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45DBEC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394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7C4092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2C8B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桑园工业路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23C58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1B9A0D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0DA7E1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2AC16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F9F94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4EC3C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DC1FB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DD14FB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CA65E6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D04D1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A5575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600B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EAED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5A0BD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74115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66E4B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52A4D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084F1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A976C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11FDE4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1B692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7DB13F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A2A65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68F01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85F02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2B8D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71C92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1692</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34DAB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9883E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769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5BEDC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E91B4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狮龙路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5637D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63484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330906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26DAD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5DF4D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1CD6B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31235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FF7E9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A3AB0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E8304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A0017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0992F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B88E8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D7FBA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4ADA9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D5C7C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ADB93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55EE73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FC27A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88A6A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A28B3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0E1568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0B6E1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08B9C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D51B1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2903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4BD90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ACA81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902A4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11F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26310E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CCC4B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狮长路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7BF4A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072605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3BDE3B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CA619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F71DA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328C8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448CB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18B48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36661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651E5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58B62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72030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1E89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A3877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B9078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7CA00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BCD52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53BA73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7DC55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67E320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AE0A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406CC3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8EFB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8CEF5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8D043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6D2BF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DB66D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47363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1E5B1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B52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AF9A7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F24E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狮环路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7F82AA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568E3F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058644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EF313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88C573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787FD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E8EB0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F5F0D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A4A52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70F14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41288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75D29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CF594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ADE7E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4CADF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0099A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7C8EDE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981F7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FB065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0D3411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51C53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1AB078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766A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C0A9F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C600E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796A2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D9C9C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9E7F6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DA308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6A7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0319B2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7E96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周屋路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EAEF6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6A482D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010513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2E5EC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AE5F9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72808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45A98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281EE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8E70D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AFBA2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431A8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86DF0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E84A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9FC19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A1C19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92E6E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AB6BA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6C4A5A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5198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91D4A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693CB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6560DC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0A00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D66D0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131E3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F5E25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32659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62BE0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9378A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29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5E4D15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303B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余屋路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7D5277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67763F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7C49DD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F8B57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F50B7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82FA1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BCB4D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53267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8CBF2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373A1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D2FA6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8EBE0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738AE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5C27C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D5A6E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FACE3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3C0BA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5CC65B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0028C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7B5023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0665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642AD2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AED53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7E23B7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33247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3FAA1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76F1C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1485</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2FA3D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DAC0D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F26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583AA5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A32DA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余屋商业街</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61675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0DE32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43E982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FB406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5E37C3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FD5E5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321706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6CF6A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55BE1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FA967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0FDA1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62051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1843B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1ED8F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42EB1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E1205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51EE6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77D1A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E6825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0B66A5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0AE5B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3B9B26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22405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416696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FDA2B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3C0D1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CE8F6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7685A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1ABA0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648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3CA9B0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1E2E8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温周路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7E2956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9C126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1A9488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6969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91C8C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D4D0A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A7EDE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B9EAC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28CB5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B21A9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C992F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495E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16D52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A24208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91FEB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99FCB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BAFC7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459EC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CB51F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163386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DEF8B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097306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C66A0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BB3C7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136AA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72BBD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0E29C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6192</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ADDFD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5E651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975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1907F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EF1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长恩路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DC6D5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7F15A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5DBCDE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A8D7D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2AC66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10069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1A43B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125E3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7A9355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CBAE7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D3618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6DBAD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BCE64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D0F35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3B590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7D2B9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AFF956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E7374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6E7EE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01CCCB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2A4DF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288A6B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1CCE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EE816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71CE9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0FD5F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87F0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EAAD8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A3438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1CE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6738A1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6CA5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龙华路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02CA9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79768E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4AE098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7F7D7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60F26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10EEE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DF523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1D818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6D494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0AA33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786C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C44F4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4CFA2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35513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EEC32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A507A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3B8CF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2*168</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02533B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F4820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79333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93B6F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5681E0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BD304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D73FA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C5D43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DACD2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26C8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1A50F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EBA41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519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2BB929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15052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金龙路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1C0CD1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40E4A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390033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79D52A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7F010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C485F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D082B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BB70A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B2A77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79E02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FD9A5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BB758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0BA49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89AA7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000E8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20716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44EF5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0F7F8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05309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43ABE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68949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30E5F5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49149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97A87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0739F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87DB9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E1429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56F6E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D9F0B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C22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1A98C2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69C6E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锦园周边</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37E40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169FB3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4A0DDB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C5D91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D8DB5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094475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64384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8D32C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3E83C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AB698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C42E6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36F12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EBB7E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9A06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D3758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23AD0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E6D3A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5B28A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7EDBC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076C3F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48844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409FAE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02F96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AD065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18EB5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0042D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DBA62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4CFA6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BEB14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A0F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CD985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234C7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银湖路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5A229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DE392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5EC362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B7B59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1BD76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D45E0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0C72E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D817D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1C8DC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EE241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C5019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3D37F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B92D7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5FCC6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AA337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C185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3E540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070DED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BF1FB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75719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276BC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102042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2C45F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093839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75A54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B89B7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CAFA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2D846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9AD1C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417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4E4EF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B6BF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庵元路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72C5F4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5EAC13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1F2893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B3718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2DC6E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FEB08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04E6B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2739D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51562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CCABA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CA96F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7833F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E15D1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9E1101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12B46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94B20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871AE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837AC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9573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3B76C8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66A59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3DD0A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E8BC1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7CA7C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24EA3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14D00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76518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5C784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F78C9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299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C6EAF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2FEB0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桑园光阳路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1DE24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585DAE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2C4C8D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CC869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AA35B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7CE37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63515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0C621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06969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926D7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F9B1A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EF90B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AD892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19DF6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E7C9C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FA4CA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D5518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606F67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2900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58F6B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15290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325A91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2D190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C781C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F579B7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441F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E62B3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3A9DD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C619AA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FC4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59D1A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2FFD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龙华支路</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6463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6E8FAD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6751741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7C6F6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2A697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35AFB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4C9F0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64FD3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02153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6AF9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6E7B8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5FAC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262A1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98D63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7EB40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D00F1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CF896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5E93EA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97862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5B9E04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FFA7E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411D1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F82F6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618EEB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F3D55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F185D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24D03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F7E4D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9E3CF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3DB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31411B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E26BE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余屋桥</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5542F6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6D5F4B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141BFA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2AC20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2F322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8AD54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AD315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9443D7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C91B2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422B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FED2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F4D7F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B8029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1F12B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F0CA8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687EE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8B543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96AE0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843B5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6C0515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5BBE2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296AEF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6BD54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751FC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51296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1A54E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844E1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5E659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0321A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C25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3CF85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70C11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方中路延长线</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63EBC0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10CCC1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294408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492A9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601F3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8AE27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4DBA3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9B478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449AE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93095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DD1C2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B061B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6308C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EF833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62652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E7C17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4EBAC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257C0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532E2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LED/节能灯</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0A23FD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铝线4*25+1*16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D1C80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742B5E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825EB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A0ED4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45631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E34E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0958C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62496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5AD4B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DDD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73072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7DD4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榴花节点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跨线桥</w:t>
            </w:r>
          </w:p>
        </w:tc>
        <w:tc>
          <w:tcPr>
            <w:tcW w:w="111" w:type="pct"/>
            <w:tcBorders>
              <w:top w:val="nil"/>
              <w:left w:val="nil"/>
              <w:bottom w:val="nil"/>
              <w:right w:val="nil"/>
            </w:tcBorders>
            <w:noWrap w:val="0"/>
            <w:vAlign w:val="center"/>
          </w:tcPr>
          <w:p w14:paraId="4CC435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4D71D1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1A7E86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9CA091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1A192E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D988A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848DC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1AFC3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FB45F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BDD01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E71CA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1A6E9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22E49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0B10B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B50CE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DADED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0DDF8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67E875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90C93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1DE8C8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35CA4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76CB60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250F1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37E32C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45464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2A415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02188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2BF6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A1AA5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FF0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4539DA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66FA2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周屋银珠路（新增9.28）</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819DC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7B40B4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4DD589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19E0B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A6393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FED0C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F75D3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A398A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5F67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F77F0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C76CF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03FCD6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5A4D9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73993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81869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5B612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7DB37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074BF9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52E87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9380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4*16+1*10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AD7B3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521AA1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10F8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41C8CD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B7A6A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D3A3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C5B70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F5693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6FD192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927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7DAB67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14732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温周路延长线</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6B5FB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DCE83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407DF7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56795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2C50E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42E93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18307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A5486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114BC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BCAF9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3C26F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C7848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2CEEF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099809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7ABDE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F73F9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15CAF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39D407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1108A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1451D4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F3104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403ECE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6861D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1A5E3B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83EB98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99E70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99F37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8F607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31E5A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9D6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1" w:type="pct"/>
            <w:tcBorders>
              <w:top w:val="single" w:color="000000" w:sz="4" w:space="0"/>
              <w:left w:val="single" w:color="000000" w:sz="4" w:space="0"/>
              <w:bottom w:val="single" w:color="000000" w:sz="4" w:space="0"/>
              <w:right w:val="single" w:color="000000" w:sz="4" w:space="0"/>
            </w:tcBorders>
            <w:noWrap w:val="0"/>
            <w:vAlign w:val="center"/>
          </w:tcPr>
          <w:p w14:paraId="27C4A1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EA51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140E3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24B50F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14:paraId="0AF543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179AA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4CBFA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C839B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288BA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F5B9A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E3594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A7FAA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F64A5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31AB5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1541</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90051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96B94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52256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CCF82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0BA9F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8" w:type="pct"/>
            <w:tcBorders>
              <w:top w:val="single" w:color="000000" w:sz="4" w:space="0"/>
              <w:left w:val="single" w:color="000000" w:sz="4" w:space="0"/>
              <w:bottom w:val="single" w:color="000000" w:sz="4" w:space="0"/>
              <w:right w:val="single" w:color="000000" w:sz="4" w:space="0"/>
            </w:tcBorders>
            <w:noWrap w:val="0"/>
            <w:vAlign w:val="center"/>
          </w:tcPr>
          <w:p w14:paraId="1354E1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A5FA4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1E5824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50605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63740</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271D74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D09F1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EBF9BE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47F07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1FD60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30A17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77A2D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35.77</w:t>
            </w:r>
          </w:p>
        </w:tc>
        <w:tc>
          <w:tcPr>
            <w:tcW w:w="111" w:type="pct"/>
            <w:tcBorders>
              <w:top w:val="single" w:color="000000" w:sz="4" w:space="0"/>
              <w:left w:val="single" w:color="000000" w:sz="4" w:space="0"/>
              <w:bottom w:val="single" w:color="000000" w:sz="4" w:space="0"/>
              <w:right w:val="single" w:color="000000" w:sz="4" w:space="0"/>
            </w:tcBorders>
            <w:noWrap w:val="0"/>
            <w:vAlign w:val="center"/>
          </w:tcPr>
          <w:p w14:paraId="263184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84C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31"/>
            <w:tcBorders>
              <w:top w:val="single" w:color="000000" w:sz="4" w:space="0"/>
              <w:left w:val="nil"/>
              <w:bottom w:val="nil"/>
              <w:right w:val="nil"/>
            </w:tcBorders>
            <w:noWrap/>
            <w:vAlign w:val="center"/>
          </w:tcPr>
          <w:p w14:paraId="36BE90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备注:共路灯2357座，控制箱14台，路名牌170台，箱式变压器6台，电缆线长63740米。</w:t>
            </w:r>
          </w:p>
        </w:tc>
      </w:tr>
    </w:tbl>
    <w:p w14:paraId="1774C228">
      <w:pPr>
        <w:bidi w:val="0"/>
        <w:rPr>
          <w:rFonts w:hint="eastAsia"/>
        </w:rPr>
      </w:pPr>
    </w:p>
    <w:p w14:paraId="6BBC1286">
      <w:pPr>
        <w:pStyle w:val="3"/>
        <w:bidi w:val="0"/>
        <w:rPr>
          <w:rFonts w:hint="eastAsia"/>
        </w:rPr>
      </w:pPr>
      <w:r>
        <w:rPr>
          <w:rFonts w:hint="eastAsia"/>
        </w:rPr>
        <w:br w:type="page"/>
      </w:r>
      <w:r>
        <w:rPr>
          <w:rFonts w:hint="eastAsia"/>
          <w:lang w:val="en-US" w:eastAsia="zh-CN"/>
        </w:rPr>
        <w:t>4.</w:t>
      </w:r>
      <w:r>
        <w:rPr>
          <w:rFonts w:hint="eastAsia"/>
          <w:lang w:eastAsia="zh-CN"/>
        </w:rPr>
        <w:t>路灯养护工程量清单-</w:t>
      </w:r>
      <w:r>
        <w:rPr>
          <w:rFonts w:hint="eastAsia"/>
          <w:u w:val="single"/>
          <w:lang w:val="en-US" w:eastAsia="zh-CN"/>
        </w:rPr>
        <w:t>西</w:t>
      </w:r>
      <w:r>
        <w:rPr>
          <w:rFonts w:hint="eastAsia"/>
          <w:u w:val="single"/>
          <w:lang w:eastAsia="zh-CN"/>
        </w:rPr>
        <w:t>北区</w:t>
      </w:r>
      <w:r>
        <w:rPr>
          <w:rFonts w:hint="eastAsia"/>
          <w:lang w:eastAsia="zh-CN"/>
        </w:rPr>
        <w:t>标段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
        <w:gridCol w:w="406"/>
        <w:gridCol w:w="310"/>
        <w:gridCol w:w="407"/>
        <w:gridCol w:w="502"/>
        <w:gridCol w:w="502"/>
        <w:gridCol w:w="454"/>
        <w:gridCol w:w="502"/>
        <w:gridCol w:w="454"/>
        <w:gridCol w:w="502"/>
        <w:gridCol w:w="454"/>
        <w:gridCol w:w="502"/>
        <w:gridCol w:w="454"/>
        <w:gridCol w:w="502"/>
        <w:gridCol w:w="454"/>
        <w:gridCol w:w="502"/>
        <w:gridCol w:w="454"/>
        <w:gridCol w:w="502"/>
        <w:gridCol w:w="454"/>
        <w:gridCol w:w="359"/>
        <w:gridCol w:w="407"/>
        <w:gridCol w:w="645"/>
        <w:gridCol w:w="454"/>
        <w:gridCol w:w="597"/>
        <w:gridCol w:w="407"/>
        <w:gridCol w:w="597"/>
        <w:gridCol w:w="407"/>
        <w:gridCol w:w="407"/>
        <w:gridCol w:w="454"/>
        <w:gridCol w:w="502"/>
        <w:gridCol w:w="311"/>
      </w:tblGrid>
      <w:tr w14:paraId="1BAC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vMerge w:val="restart"/>
            <w:tcBorders>
              <w:top w:val="single" w:color="000000" w:sz="4" w:space="0"/>
              <w:left w:val="single" w:color="000000" w:sz="4" w:space="0"/>
              <w:bottom w:val="single" w:color="000000" w:sz="4" w:space="0"/>
              <w:right w:val="single" w:color="000000" w:sz="4" w:space="0"/>
            </w:tcBorders>
            <w:noWrap w:val="0"/>
            <w:vAlign w:val="center"/>
          </w:tcPr>
          <w:p w14:paraId="006FFC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3" w:type="pct"/>
            <w:vMerge w:val="restart"/>
            <w:tcBorders>
              <w:top w:val="single" w:color="000000" w:sz="4" w:space="0"/>
              <w:left w:val="single" w:color="000000" w:sz="4" w:space="0"/>
              <w:bottom w:val="single" w:color="000000" w:sz="4" w:space="0"/>
              <w:right w:val="single" w:color="000000" w:sz="4" w:space="0"/>
            </w:tcBorders>
            <w:noWrap w:val="0"/>
            <w:vAlign w:val="center"/>
          </w:tcPr>
          <w:p w14:paraId="556F10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w:t>
            </w:r>
          </w:p>
        </w:tc>
        <w:tc>
          <w:tcPr>
            <w:tcW w:w="110" w:type="pct"/>
            <w:vMerge w:val="restart"/>
            <w:tcBorders>
              <w:top w:val="single" w:color="000000" w:sz="4" w:space="0"/>
              <w:left w:val="single" w:color="000000" w:sz="4" w:space="0"/>
              <w:bottom w:val="single" w:color="000000" w:sz="4" w:space="0"/>
              <w:right w:val="single" w:color="000000" w:sz="4" w:space="0"/>
            </w:tcBorders>
            <w:noWrap w:val="0"/>
            <w:vAlign w:val="center"/>
          </w:tcPr>
          <w:p w14:paraId="6ED22B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43" w:type="pct"/>
            <w:vMerge w:val="restart"/>
            <w:tcBorders>
              <w:top w:val="single" w:color="000000" w:sz="4" w:space="0"/>
              <w:left w:val="single" w:color="000000" w:sz="4" w:space="0"/>
              <w:bottom w:val="single" w:color="000000" w:sz="4" w:space="0"/>
              <w:right w:val="single" w:color="000000" w:sz="4" w:space="0"/>
            </w:tcBorders>
            <w:noWrap w:val="0"/>
            <w:vAlign w:val="center"/>
          </w:tcPr>
          <w:p w14:paraId="75C952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w:t>
            </w:r>
          </w:p>
        </w:tc>
        <w:tc>
          <w:tcPr>
            <w:tcW w:w="167" w:type="pct"/>
            <w:vMerge w:val="restart"/>
            <w:tcBorders>
              <w:top w:val="single" w:color="000000" w:sz="4" w:space="0"/>
              <w:left w:val="single" w:color="000000" w:sz="4" w:space="0"/>
              <w:bottom w:val="single" w:color="000000" w:sz="4" w:space="0"/>
              <w:right w:val="single" w:color="000000" w:sz="4" w:space="0"/>
            </w:tcBorders>
            <w:noWrap w:val="0"/>
            <w:vAlign w:val="center"/>
          </w:tcPr>
          <w:p w14:paraId="79801D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照明控制箱（台）</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14:paraId="5460DB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挂墙灯/护栏灯/景观灯</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14:paraId="773225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灯杆4米</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14:paraId="5473BF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灯杆6米</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14:paraId="57B5B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灯杆8米</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14:paraId="3158B8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灯杆10米</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14:paraId="396C52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灯杆12米</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14:paraId="7C9CC1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灯杆15米</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37A3E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路名牌</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9F1F2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14:paraId="07C09D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709" w:type="pct"/>
            <w:gridSpan w:val="4"/>
            <w:tcBorders>
              <w:top w:val="single" w:color="000000" w:sz="4" w:space="0"/>
              <w:left w:val="nil"/>
              <w:bottom w:val="single" w:color="000000" w:sz="4" w:space="0"/>
              <w:right w:val="single" w:color="000000" w:sz="4" w:space="0"/>
            </w:tcBorders>
            <w:noWrap w:val="0"/>
            <w:vAlign w:val="center"/>
          </w:tcPr>
          <w:p w14:paraId="77784C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p>
        </w:tc>
        <w:tc>
          <w:tcPr>
            <w:tcW w:w="304" w:type="pct"/>
            <w:gridSpan w:val="2"/>
            <w:tcBorders>
              <w:top w:val="single" w:color="000000" w:sz="4" w:space="0"/>
              <w:left w:val="nil"/>
              <w:bottom w:val="single" w:color="000000" w:sz="4" w:space="0"/>
              <w:right w:val="single" w:color="000000" w:sz="4" w:space="0"/>
            </w:tcBorders>
            <w:noWrap w:val="0"/>
            <w:vAlign w:val="center"/>
          </w:tcPr>
          <w:p w14:paraId="5D1912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77" w:type="pct"/>
            <w:tcBorders>
              <w:top w:val="single" w:color="000000" w:sz="4" w:space="0"/>
              <w:left w:val="nil"/>
              <w:bottom w:val="single" w:color="000000" w:sz="4" w:space="0"/>
              <w:right w:val="single" w:color="000000" w:sz="4" w:space="0"/>
            </w:tcBorders>
            <w:noWrap w:val="0"/>
            <w:vAlign w:val="center"/>
          </w:tcPr>
          <w:p w14:paraId="67C2A3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路面长度</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1DDCC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E2A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E5FF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688D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5C6D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F823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DDC6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3AE63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8A64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CED0D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D93EF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64494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E9867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5CE4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BDEF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A4E49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384A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44AB5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2B4F7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4EA4E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673A4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76B65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C711D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18C04A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AD8A8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F3442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AAB61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C1C1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4444F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8E943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62A0D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D3439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B333D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249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73C19B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5310E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育兴路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53411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5788E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69D352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B8CE9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F5C5D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82CE0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FAA73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4C5E9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3015F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8A9B15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1808B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3A848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ABD06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5D97F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9FEE4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4FD2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6E8DA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D95F0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1AD65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56CF93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B6213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7A9AA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598F7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66930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445C3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BC28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DA253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1755</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26471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EFDE9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C62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56B74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6E546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汉塘街</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77E04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F1BA5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698F00B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26C7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76845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5FD91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77B54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BF250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95CA9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F8A85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E2D9C8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EA3B7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70BBE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C9C4A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AF86B9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DAB9C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4FD3E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E0123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B6C12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2A7CF0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D4876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2F602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42427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3045A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5040F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1A822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14745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79A5A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756AE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2FF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CCB74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55C0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红荔路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F1B5FE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17DA3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3A8F0B6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F2E8E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E8275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5B8A2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8467E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72001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1A3BC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5CA78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592F3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D8F13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2F0DE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25593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212C6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4D96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8A2DF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2F44D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7131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689670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1AAB7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26156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AE1D2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4045E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563F2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B0910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5E1CF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AE7AD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34C6C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464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2082D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8600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育华路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74429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58D42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4DFA25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A84DC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B3718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37619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78666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19BD0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4F267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F58B3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7C945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5FEA6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A8D2D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160AA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546AE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2C050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50965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DD0AC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5D4B8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7FDD6D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6087D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9ED5E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F22B5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565DA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D6C1F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4F75A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7CEFA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A385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651FE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9C5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6462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941B9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文华路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6400C3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D4A3F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1A8B81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156AD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1703F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AC840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7A94E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8A67C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D3214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3A097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A81B7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8934D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C0C75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87124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07327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1023B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0C22C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F6EA3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C60F4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3D8AD2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A76E9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C7F1A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8D308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06154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9CA96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4C820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A576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4DCE2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86FC1E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EA0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0F9A91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A934D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14AC5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33ADD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73E31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D807C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CB30B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7" w:type="pct"/>
            <w:tcBorders>
              <w:top w:val="nil"/>
              <w:left w:val="nil"/>
              <w:bottom w:val="nil"/>
              <w:right w:val="nil"/>
            </w:tcBorders>
            <w:noWrap w:val="0"/>
            <w:vAlign w:val="center"/>
          </w:tcPr>
          <w:p w14:paraId="41B44A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81BCB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7E22F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8C783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39D568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66501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7C1BF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BAA87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41DC2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87607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CD89B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C821F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1D71F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19327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62E485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4B7C2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CBABE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1D5C7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5DA8B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8A79C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59AAF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BB66C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38C70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3FD9C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052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B931B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629E6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红川路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E4B57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0FD33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0D68E1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E54E7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14EA3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1E7DF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2C43A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CE132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7E6C2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63470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94E0F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D90CD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ECA56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F63F1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2D860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B381B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B5A82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A9D7C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A8026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64F7D6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A72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156AB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BA8FA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7BD0A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98E42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E63F6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9CCFC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6C650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B2E1F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302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03610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CA059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堑头路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DDED2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4A463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2E472C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A1BD7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FBE6B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0CB14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BDF25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DE10A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61AC6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284F4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F8E8A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25F0B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0EC72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4F0DC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7D798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32943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8FA919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47DC7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0FCA3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50575F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1E9A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E7036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92ADD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82064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73A62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C0215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F45E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34104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89B86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43CB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09332C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A560F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瑞龙路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5A2E4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BAD2D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5ADD72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BFCF4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0CAC7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F02D9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E9F06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A904B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6D3C0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0EFAC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71AC8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B18909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E7873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3BC5A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DB1FB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30E6E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EA64B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3A4EB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624EF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1CF823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7E1D1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42575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E9740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43D481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04BB9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BFE57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80020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1809</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B5BEA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38FFA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C65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CA755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369C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花园路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45E99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0E35F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34B968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DC1B0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61B3E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6AD72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8CA6B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70904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8EFF5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73DF9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75907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688FB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1319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BBCAF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92510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717E3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6F24E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7568F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6140D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4F70F1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9A220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31BE6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01973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1ADD0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C1E12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D01A8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437FA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4FDF8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C3D6F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86E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16D29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1B071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长宁路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06CD9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E7577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663CBB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171B5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A2B87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19530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F9A9B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CB106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2E37E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E29F4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6443B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38193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9FD41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A4636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0D452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7AB3A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B544D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BA4D2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C03DE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5BA70C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A473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B22AF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B3EC4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01093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B192C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E834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4C362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7947C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9756F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3BD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135A7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C59C0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F302F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8AEB5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2D8F25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540B2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F3151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09CBA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6AF0B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ACDB0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4B346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F26F1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C4870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F5A8D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27B11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B9ABA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58653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94032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D111B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7B711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78BA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43B71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5DC8D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3E4D6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0EB75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9D171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A0AA8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370B2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881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D98F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3EC68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7AD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5BA68F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7BE78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黎屋围路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84059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B4A6B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470183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03A5F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DE375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1F2B0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1A422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41C7E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6F70B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24111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4F147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500F0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5FDA3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ED813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B3617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08C4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96598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70045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4BDE3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0C420F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DB9B2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6FED7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8B515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DE5C1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C5337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DB11D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F0025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5B4C0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C7ADF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411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EF2DE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37004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运河两岸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（含红荔桥、护栏灯）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381B6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1140F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160</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341A7D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D471B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38A6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CCF29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F79D0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69739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A1B30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25FA2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3615A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152D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AD74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D83E5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26DD9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37BDF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3ABFB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F47D2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9690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7E7C68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E4DD4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8D0B6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D05CE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2454</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CD27C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1B5E7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ADF1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F052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10872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D7C0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D480D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D60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0BF2D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F6509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榴花路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F0DC2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F3815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77A34A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BCEC6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A199D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3CF3C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B5209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017CE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C8EDD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9870A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4601E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D5C6E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E3955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EB7E6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D5819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24CEA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2A2D1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A1000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FFD3D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296197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360A4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DA3BC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291D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FC911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C9F86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3647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020B8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2637</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77DA4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7BF56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0E2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7F5929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17483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莞碣路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28C46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D55D5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1C7509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4AA49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00937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CFA8F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C0D9D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ADE50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CB8D9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15E4C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2B7A6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D8B7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1FCD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5288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C7D81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9A5C8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4A4A2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42317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3D68C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193172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1BA6A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DA334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B103D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3B101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D223F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4CBD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C1AA2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357C4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B0008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09D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FF74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7585E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许仙岩路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AFC26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6288B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4C26EC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E99FC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8529E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69E12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B0133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1E568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F306B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C40AA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8F1DE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35B3C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F1FC2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C3152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E268D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47311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29BA6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CA0DB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308CD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413298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EF1E9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F6F39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F41EC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52707A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B5397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F43AE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38985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1548</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A99D5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6903D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726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44048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3A213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峡口路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A71E3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7525D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200E1A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BF3AF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4835C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C3971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7C535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FEBD0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C5E00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B70B2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5EB2D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6ED05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EDBA4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B9108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D44F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A2E68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D8020E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47551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6526E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24EA21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A2C6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0C315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84191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D1B44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2BD41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C858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D1549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7F0D2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90917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0B2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75F57D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2F16C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银岭街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银竹路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A7A1C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1B53B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35EB47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1DD1A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CCDEA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824D2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26899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8F83E6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2FA63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2787C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B6FE6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F2E8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5547F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3B553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FF24A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98</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77F9B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64AD2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8CDAB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0760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083E1F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7C65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8DFCE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57918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E25789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B0407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7E6EB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34779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4698</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BF5F3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605A1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EBB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3CBD7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26ACC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下桥路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D54AD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B7BED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33DB2C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5EC2E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60161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C0118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FC605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CAE98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AFFBB2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CF4C4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62E879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1CEA2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5DD15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D3956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C71F6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BBE1D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63EB0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ACC6D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4157C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57CF61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5101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4A94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8EC82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54BBC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2B16E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A3586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22338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22B84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7ED1D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F5A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5E63FA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CB856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桥浪路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2DC83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D45DD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498465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0C269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9011E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46067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D6A00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7C306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AE7DE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6FA1F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90B9E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E5AD4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93DCB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8F720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1B62B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30DD1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CAF8B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F32EE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6D42D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4CDD46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91F0A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25603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A085B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30A2A6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16105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EAA0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91E68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4DAA4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2AF21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709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77682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9A8FB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桥石路</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0F482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44AD4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46DDEB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A5A9D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9A4C1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0CDD4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8E952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44AB0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34175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EE9C9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68D65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0A77D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92C2A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C62F9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AED20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8FB9E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F3878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8C3CF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4599C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46B990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309F5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18306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4DDD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D7433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EF7CC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2674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58AF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16068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B6F48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C7D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04AB1C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7DD1D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松浪街</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EE795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4E65B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286346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0F0C4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823D8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BD2B28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AB6C4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E2F74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20BCA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F1064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0477D3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F3310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CE9B0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64A34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28DCC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2C103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00190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86DA71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C9AE2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6F428A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446E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1662D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765A9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391EA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48E63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12CF0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53652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9CCA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A8161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D7B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156D60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32D25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东江大堤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东江绿道</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2F514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8A8DC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08647B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D6ECD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6007F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7F30C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19732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428F5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5E54D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C96CA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53668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2090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B195B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6B268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167F9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8BD4F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B4AF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7EFD2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C72DE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LED/节能灯</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2300E6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3636C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AADCD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F3482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5823</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033C9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4474F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83082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35A5B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14904</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53F18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1D1A3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251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63CF0B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DFAD2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东江大道</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19C14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B795B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163B4F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F530E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8D202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63B5B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47AB9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AF113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984E1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95AED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2B7E7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C25D7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47B0B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5186E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A4D28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6073C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AED65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1540F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BD16F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02793A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84F5A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4773E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469A4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1908</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E84D3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205DA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A0AE0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0C68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5265</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90F33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BC34EE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C62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B0F55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4D676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运河路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（一二三标）</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22AC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47A1D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462076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1B1C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E7D89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C8F7F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D7879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885A4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798E0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805F1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982FE7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5AA60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CE452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14A90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E73DB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10A1A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F1DE6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C36AB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9EFDD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钠灯</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2AE725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B0CB5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D38B1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56308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3025</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1D1BA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1485F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B5512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7EB0E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4CCCF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BD5D2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DB9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AF5AC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346BFE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黎川大桥底</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09246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44BF22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4CA041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09BD3A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DCE82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15B59C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3133E8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CEBA0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66845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7829B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BC40D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1F273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1D2DB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58D4E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C05EC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0BEBA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34AE0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C0263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7092D0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7B50D1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59B64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FAB7B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1AAEE0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AE566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RVV*5*16</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5A7848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65145A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B4AEF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680.4</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8EA1B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1F30B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E1B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 w:type="pct"/>
            <w:tcBorders>
              <w:top w:val="single" w:color="000000" w:sz="4" w:space="0"/>
              <w:left w:val="single" w:color="000000" w:sz="4" w:space="0"/>
              <w:bottom w:val="single" w:color="000000" w:sz="4" w:space="0"/>
              <w:right w:val="single" w:color="000000" w:sz="4" w:space="0"/>
            </w:tcBorders>
            <w:noWrap w:val="0"/>
            <w:vAlign w:val="center"/>
          </w:tcPr>
          <w:p w14:paraId="2798F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210C5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BDDFA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D2938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noWrap w:val="0"/>
            <w:vAlign w:val="center"/>
          </w:tcPr>
          <w:p w14:paraId="675B17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78085C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D7CF4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3AA065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C1527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5B94C7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A8AF0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D420E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47DFE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917D4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86140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2B6207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C3E34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654323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CC6C3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10D6D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1F7B47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14:paraId="516FC9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35DEE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74296</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945FE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47DE0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75CE1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0CBE52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14:paraId="259C89B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6AEB0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noWrap w:val="0"/>
            <w:vAlign w:val="center"/>
          </w:tcPr>
          <w:p w14:paraId="4AEEB0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ADC56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2C1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31"/>
            <w:tcBorders>
              <w:top w:val="single" w:color="000000" w:sz="4" w:space="0"/>
              <w:left w:val="nil"/>
              <w:bottom w:val="nil"/>
              <w:right w:val="nil"/>
            </w:tcBorders>
            <w:noWrap/>
            <w:vAlign w:val="center"/>
          </w:tcPr>
          <w:p w14:paraId="498371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备注:共路灯2544座，控制箱32台，路名牌132台，箱式变压器12台，电缆线长74296米。</w:t>
            </w:r>
          </w:p>
        </w:tc>
      </w:tr>
    </w:tbl>
    <w:p w14:paraId="0CE7C6D3">
      <w:pPr>
        <w:bidi w:val="0"/>
        <w:rPr>
          <w:rFonts w:hint="eastAsia"/>
        </w:rPr>
      </w:pPr>
    </w:p>
    <w:p w14:paraId="1B5866D7">
      <w:pPr>
        <w:bidi w:val="0"/>
        <w:rPr>
          <w:rFonts w:hint="eastAsia"/>
        </w:rPr>
      </w:pPr>
    </w:p>
    <w:p w14:paraId="156F0DF9">
      <w:pPr>
        <w:pStyle w:val="3"/>
        <w:bidi w:val="0"/>
        <w:rPr>
          <w:rFonts w:hint="eastAsia"/>
          <w:lang w:eastAsia="zh-CN"/>
        </w:rPr>
      </w:pPr>
      <w:r>
        <w:rPr>
          <w:rFonts w:hint="eastAsia"/>
        </w:rPr>
        <w:br w:type="page"/>
      </w:r>
      <w:r>
        <w:rPr>
          <w:rFonts w:hint="eastAsia"/>
          <w:lang w:val="en-US" w:eastAsia="zh-CN"/>
        </w:rPr>
        <w:t>5.</w:t>
      </w:r>
      <w:r>
        <w:rPr>
          <w:rFonts w:hint="eastAsia"/>
          <w:lang w:eastAsia="zh-CN"/>
        </w:rPr>
        <w:t>路灯养护工程量清单-</w:t>
      </w:r>
      <w:r>
        <w:rPr>
          <w:rFonts w:hint="eastAsia"/>
          <w:u w:val="single"/>
          <w:lang w:eastAsia="zh-CN"/>
        </w:rPr>
        <w:t>中心北区</w:t>
      </w:r>
      <w:r>
        <w:rPr>
          <w:rFonts w:hint="eastAsia"/>
          <w:lang w:eastAsia="zh-CN"/>
        </w:rPr>
        <w:t>标段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
        <w:gridCol w:w="686"/>
        <w:gridCol w:w="310"/>
        <w:gridCol w:w="451"/>
        <w:gridCol w:w="498"/>
        <w:gridCol w:w="498"/>
        <w:gridCol w:w="451"/>
        <w:gridCol w:w="498"/>
        <w:gridCol w:w="451"/>
        <w:gridCol w:w="498"/>
        <w:gridCol w:w="451"/>
        <w:gridCol w:w="498"/>
        <w:gridCol w:w="451"/>
        <w:gridCol w:w="498"/>
        <w:gridCol w:w="451"/>
        <w:gridCol w:w="498"/>
        <w:gridCol w:w="498"/>
        <w:gridCol w:w="498"/>
        <w:gridCol w:w="451"/>
        <w:gridCol w:w="357"/>
        <w:gridCol w:w="357"/>
        <w:gridCol w:w="639"/>
        <w:gridCol w:w="451"/>
        <w:gridCol w:w="592"/>
        <w:gridCol w:w="404"/>
        <w:gridCol w:w="310"/>
        <w:gridCol w:w="405"/>
        <w:gridCol w:w="405"/>
        <w:gridCol w:w="499"/>
        <w:gridCol w:w="499"/>
        <w:gridCol w:w="311"/>
      </w:tblGrid>
      <w:tr w14:paraId="657668AB">
        <w:tblPrEx>
          <w:tblCellMar>
            <w:top w:w="0" w:type="dxa"/>
            <w:left w:w="108" w:type="dxa"/>
            <w:bottom w:w="0" w:type="dxa"/>
            <w:right w:w="108" w:type="dxa"/>
          </w:tblCellMar>
        </w:tblPrEx>
        <w:trPr>
          <w:trHeight w:val="0" w:hRule="atLeast"/>
          <w:jc w:val="center"/>
        </w:trPr>
        <w:tc>
          <w:tcPr>
            <w:tcW w:w="109" w:type="pct"/>
            <w:vMerge w:val="restart"/>
            <w:tcBorders>
              <w:top w:val="single" w:color="000000" w:sz="4" w:space="0"/>
              <w:left w:val="single" w:color="000000" w:sz="4" w:space="0"/>
              <w:bottom w:val="single" w:color="000000" w:sz="4" w:space="0"/>
              <w:right w:val="single" w:color="000000" w:sz="4" w:space="0"/>
            </w:tcBorders>
            <w:noWrap w:val="0"/>
            <w:vAlign w:val="center"/>
          </w:tcPr>
          <w:p w14:paraId="6659E1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2C704D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w:t>
            </w:r>
          </w:p>
        </w:tc>
        <w:tc>
          <w:tcPr>
            <w:tcW w:w="109" w:type="pct"/>
            <w:vMerge w:val="restart"/>
            <w:tcBorders>
              <w:top w:val="single" w:color="000000" w:sz="4" w:space="0"/>
              <w:left w:val="single" w:color="000000" w:sz="4" w:space="0"/>
              <w:bottom w:val="single" w:color="000000" w:sz="4" w:space="0"/>
              <w:right w:val="single" w:color="000000" w:sz="4" w:space="0"/>
            </w:tcBorders>
            <w:noWrap w:val="0"/>
            <w:vAlign w:val="center"/>
          </w:tcPr>
          <w:p w14:paraId="657BC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5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5141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w:t>
            </w:r>
          </w:p>
        </w:tc>
        <w:tc>
          <w:tcPr>
            <w:tcW w:w="166" w:type="pct"/>
            <w:vMerge w:val="restart"/>
            <w:tcBorders>
              <w:top w:val="single" w:color="000000" w:sz="4" w:space="0"/>
              <w:left w:val="single" w:color="000000" w:sz="4" w:space="0"/>
              <w:bottom w:val="single" w:color="000000" w:sz="4" w:space="0"/>
              <w:right w:val="single" w:color="000000" w:sz="4" w:space="0"/>
            </w:tcBorders>
            <w:noWrap w:val="0"/>
            <w:vAlign w:val="center"/>
          </w:tcPr>
          <w:p w14:paraId="654B55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照明控制箱（台）</w:t>
            </w:r>
          </w:p>
        </w:tc>
        <w:tc>
          <w:tcPr>
            <w:tcW w:w="335" w:type="pct"/>
            <w:gridSpan w:val="2"/>
            <w:tcBorders>
              <w:top w:val="single" w:color="000000" w:sz="4" w:space="0"/>
              <w:left w:val="single" w:color="000000" w:sz="4" w:space="0"/>
              <w:bottom w:val="single" w:color="000000" w:sz="4" w:space="0"/>
              <w:right w:val="single" w:color="000000" w:sz="4" w:space="0"/>
            </w:tcBorders>
            <w:noWrap w:val="0"/>
            <w:vAlign w:val="center"/>
          </w:tcPr>
          <w:p w14:paraId="5152C6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挂墙灯/景观灯</w:t>
            </w:r>
          </w:p>
        </w:tc>
        <w:tc>
          <w:tcPr>
            <w:tcW w:w="335" w:type="pct"/>
            <w:gridSpan w:val="2"/>
            <w:tcBorders>
              <w:top w:val="single" w:color="000000" w:sz="4" w:space="0"/>
              <w:left w:val="single" w:color="000000" w:sz="4" w:space="0"/>
              <w:bottom w:val="single" w:color="000000" w:sz="4" w:space="0"/>
              <w:right w:val="single" w:color="000000" w:sz="4" w:space="0"/>
            </w:tcBorders>
            <w:noWrap w:val="0"/>
            <w:vAlign w:val="center"/>
          </w:tcPr>
          <w:p w14:paraId="604289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灯杆4米</w:t>
            </w:r>
          </w:p>
        </w:tc>
        <w:tc>
          <w:tcPr>
            <w:tcW w:w="335" w:type="pct"/>
            <w:gridSpan w:val="2"/>
            <w:tcBorders>
              <w:top w:val="single" w:color="000000" w:sz="4" w:space="0"/>
              <w:left w:val="single" w:color="000000" w:sz="4" w:space="0"/>
              <w:bottom w:val="single" w:color="000000" w:sz="4" w:space="0"/>
              <w:right w:val="single" w:color="000000" w:sz="4" w:space="0"/>
            </w:tcBorders>
            <w:noWrap w:val="0"/>
            <w:vAlign w:val="center"/>
          </w:tcPr>
          <w:p w14:paraId="73AB2C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灯杆6米</w:t>
            </w:r>
          </w:p>
        </w:tc>
        <w:tc>
          <w:tcPr>
            <w:tcW w:w="335" w:type="pct"/>
            <w:gridSpan w:val="2"/>
            <w:tcBorders>
              <w:top w:val="single" w:color="000000" w:sz="4" w:space="0"/>
              <w:left w:val="single" w:color="000000" w:sz="4" w:space="0"/>
              <w:bottom w:val="single" w:color="000000" w:sz="4" w:space="0"/>
              <w:right w:val="single" w:color="000000" w:sz="4" w:space="0"/>
            </w:tcBorders>
            <w:noWrap w:val="0"/>
            <w:vAlign w:val="center"/>
          </w:tcPr>
          <w:p w14:paraId="330A7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灯杆8米</w:t>
            </w:r>
          </w:p>
        </w:tc>
        <w:tc>
          <w:tcPr>
            <w:tcW w:w="335" w:type="pct"/>
            <w:gridSpan w:val="2"/>
            <w:tcBorders>
              <w:top w:val="single" w:color="000000" w:sz="4" w:space="0"/>
              <w:left w:val="single" w:color="000000" w:sz="4" w:space="0"/>
              <w:bottom w:val="single" w:color="000000" w:sz="4" w:space="0"/>
              <w:right w:val="single" w:color="000000" w:sz="4" w:space="0"/>
            </w:tcBorders>
            <w:noWrap w:val="0"/>
            <w:vAlign w:val="center"/>
          </w:tcPr>
          <w:p w14:paraId="18F1F5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灯杆10米</w:t>
            </w:r>
          </w:p>
        </w:tc>
        <w:tc>
          <w:tcPr>
            <w:tcW w:w="352" w:type="pct"/>
            <w:gridSpan w:val="2"/>
            <w:tcBorders>
              <w:top w:val="single" w:color="000000" w:sz="4" w:space="0"/>
              <w:left w:val="single" w:color="000000" w:sz="4" w:space="0"/>
              <w:bottom w:val="single" w:color="000000" w:sz="4" w:space="0"/>
              <w:right w:val="single" w:color="000000" w:sz="4" w:space="0"/>
            </w:tcBorders>
            <w:noWrap w:val="0"/>
            <w:vAlign w:val="center"/>
          </w:tcPr>
          <w:p w14:paraId="348478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灯杆12米</w:t>
            </w:r>
          </w:p>
        </w:tc>
        <w:tc>
          <w:tcPr>
            <w:tcW w:w="335" w:type="pct"/>
            <w:gridSpan w:val="2"/>
            <w:tcBorders>
              <w:top w:val="single" w:color="000000" w:sz="4" w:space="0"/>
              <w:left w:val="single" w:color="000000" w:sz="4" w:space="0"/>
              <w:bottom w:val="single" w:color="000000" w:sz="4" w:space="0"/>
              <w:right w:val="single" w:color="000000" w:sz="4" w:space="0"/>
            </w:tcBorders>
            <w:noWrap w:val="0"/>
            <w:vAlign w:val="center"/>
          </w:tcPr>
          <w:p w14:paraId="16929B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灯杆15米</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E69B5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路名牌</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36C02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p>
        </w:tc>
        <w:tc>
          <w:tcPr>
            <w:tcW w:w="385" w:type="pct"/>
            <w:gridSpan w:val="2"/>
            <w:tcBorders>
              <w:top w:val="single" w:color="000000" w:sz="4" w:space="0"/>
              <w:left w:val="single" w:color="000000" w:sz="4" w:space="0"/>
              <w:bottom w:val="single" w:color="000000" w:sz="4" w:space="0"/>
              <w:right w:val="single" w:color="000000" w:sz="4" w:space="0"/>
            </w:tcBorders>
            <w:noWrap w:val="0"/>
            <w:vAlign w:val="center"/>
          </w:tcPr>
          <w:p w14:paraId="749ACC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604" w:type="pct"/>
            <w:gridSpan w:val="4"/>
            <w:tcBorders>
              <w:top w:val="single" w:color="000000" w:sz="4" w:space="0"/>
              <w:left w:val="nil"/>
              <w:bottom w:val="single" w:color="000000" w:sz="4" w:space="0"/>
              <w:right w:val="single" w:color="000000" w:sz="4" w:space="0"/>
            </w:tcBorders>
            <w:noWrap w:val="0"/>
            <w:vAlign w:val="center"/>
          </w:tcPr>
          <w:p w14:paraId="743E9E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p>
        </w:tc>
        <w:tc>
          <w:tcPr>
            <w:tcW w:w="319" w:type="pct"/>
            <w:gridSpan w:val="2"/>
            <w:tcBorders>
              <w:top w:val="single" w:color="000000" w:sz="4" w:space="0"/>
              <w:left w:val="nil"/>
              <w:bottom w:val="single" w:color="000000" w:sz="4" w:space="0"/>
              <w:right w:val="single" w:color="000000" w:sz="4" w:space="0"/>
            </w:tcBorders>
            <w:noWrap w:val="0"/>
            <w:vAlign w:val="center"/>
          </w:tcPr>
          <w:p w14:paraId="04A933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76" w:type="pct"/>
            <w:tcBorders>
              <w:top w:val="single" w:color="000000" w:sz="4" w:space="0"/>
              <w:left w:val="nil"/>
              <w:bottom w:val="single" w:color="000000" w:sz="4" w:space="0"/>
              <w:right w:val="single" w:color="000000" w:sz="4" w:space="0"/>
            </w:tcBorders>
            <w:noWrap w:val="0"/>
            <w:vAlign w:val="center"/>
          </w:tcPr>
          <w:p w14:paraId="07B38F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路面长度</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A14A9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03D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BAE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9A06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3EC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245A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D89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544C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24D6B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37F74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66A33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5957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8167E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BCE3C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2453F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BD2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9776A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5682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F715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D802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F94F1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356DF1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9F4FB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FB1DF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80301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D133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BBCF2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EBEDC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8B8F8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ACA5A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F5207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25A9D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0157A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A99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4586E2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5AFE5B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东宝路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7916D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824AA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160</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20D6E0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605E7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1DBC4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C156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BDB95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CBD8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3CDE6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DDBA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60F3C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5BFF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F51D0D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A52F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4D458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3339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14D7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9D1C1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1077A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4730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235ED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DE49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3EAB9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05FA9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B9A63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8C12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C25C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2137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396AA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7E4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34F9E7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FCB5F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金宝路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（芳桂路）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3528A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29CBD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5440A6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292C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0D801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156C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647D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565A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18BA7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9F40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6DE5D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9C52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26790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DE1C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16C4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F311F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04FBB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CF1E1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4E91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725E0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9AE7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85C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2D3C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DBDEB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D79DF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21A89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9024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2F5F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778DE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A02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532AB1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E9367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槌子街/银山大街/高田坊大街</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0B8EE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2F0BE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4695C0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F85B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ED7A5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BCD7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B1E19E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AF91A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85873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C389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23645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41E48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16D52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C351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06C3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D7B5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E997E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EB129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29552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钠灯</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2E4F3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5B243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7491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B535F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19A5D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6CBB2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D71A8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78A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4039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6DFBE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30B2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0D781E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FD73B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塘中路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BC3BF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0636E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265A3C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229EC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A1C40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0AE6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A0C22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401B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0AB1D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0DED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C8C81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F3504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5910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24532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49C43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F6EB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C9B49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6428E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26A24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F80DA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B2AB0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6AE88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0A1E0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3195FD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21AD7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A1298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391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7221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C27FA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F5F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4349A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43EC9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塘兴路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3C5AEF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0C687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210AEB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2FCC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28018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FEB6B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11829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4752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4BB20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1B8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49A94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63E4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CFA63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A9267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A019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7FF8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71D84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9BC9E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E0746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3120A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ADEA7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127B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7719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353FFA6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7D479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B5433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4CC6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C468E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61F07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3E1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0C16C5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2F8B3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塘东路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F6633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3BD5E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67AE48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E3672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23614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A431D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272BC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D616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7147E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2658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87C57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41819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3597C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324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0FAA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F1A4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0D39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16547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6E66F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66090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FFE90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106F57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AF5CD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171E3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1155F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79D7E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61742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06E6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F9685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E22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7F7731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2A9D8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锦园北侧</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3BA52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3C24A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2A6EA1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046ED5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FC2B0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7672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BAE57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F7D3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FB7B9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F3E0D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77AB6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20E6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D477B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3B64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CBCF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0423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3EBC9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83169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2C2D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26646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56152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468C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F1ADD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205DA2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BB5F4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99E0B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358C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C07A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3ED561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196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55E7F7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5E409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锦园西侧</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61A9A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D4C99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3DE1A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A1763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9EF75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39C7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C69BC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19E2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B8113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53DE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03458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FC679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F80CE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39E0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63B0E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C509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2F2B6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4E20D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0666C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71010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79622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C2E0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F3C3D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A4F55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67BB8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34E23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A60D9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D56D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06291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CD1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07B7A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6889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东兴街</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C1D78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1B514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25CD7A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23D6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BA376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04E02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980D0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243A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3903A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C596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1D22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2ED57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F0F3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C0236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60338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C6175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D9CB5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04090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35A2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3BAF1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BDF7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CE23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FAD9B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182CB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14390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F5669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816C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F684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4E626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945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045C7C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C8140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银珠路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07EDB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0358C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0A018C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535463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04D148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DDA5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023A7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81CCC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1AAEA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9B4883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0D2D2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CAA2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140EB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5727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F026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5A6F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9868E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3F8CA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BEF9B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1178C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168B9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BEF4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16A5C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79A7B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D23C7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D4B6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8516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B4F50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FE8EF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4DF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5C7E2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8D7D4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桥山路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9C7F2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4AD61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76FF65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8DC6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0CE3B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91C9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4EA24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CFB38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04E90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9C0E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E2617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2AED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AE8A0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BCFA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A059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D945E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30D64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4303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0915A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0CD8B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37187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7FCC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9FBE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F82EB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F2A60B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9C2B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971B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5D9F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09440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419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1E273A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2DAC4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学星路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A435C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A43AD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6BBF26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8D84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A60B7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6CB3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2DE5A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E5008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DCFD7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04C2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EC7BA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229A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265E4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1A632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71DA7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4D0D1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A5EEE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3EBE4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BCACD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3D55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5453E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03932A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35A1E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548AF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FC12A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BA221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79356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F56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8FED3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A05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26FC42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07A79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学前路新街</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1DC4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0A4F8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097970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7B89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90823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617E8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C75E8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5F35A1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92C8B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68CDB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7BB03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0DB8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830CB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8A01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A64B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52BA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1EE83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EC84B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A5B18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0DBAB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009C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5A0A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16E0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DE2D0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D935A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53BC5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DEDA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B47F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B7FFA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DB6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0BA2C5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1CA40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D1A31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09FDC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7C034E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0220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185C6B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C907C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BA67D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EFF7C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35190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7076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A08F5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B65E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593B5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C8E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21E0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BBF2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0AC16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7E4D6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14323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6E2040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3CBD7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7FF9E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DEA5B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75A58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9247B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506A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C791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F2C4F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53D6A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C44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6CFCE0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FAA26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DD5C9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4F786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353410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596A82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6B80E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2294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FBEAD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CD52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373D1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7F7DA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EB088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61F0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710BD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264B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0022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2C9B1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77380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E9CAF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6778D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73631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8148A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87FF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7E749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5537C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DCD73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4FAE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99C0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7524</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E871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CCA1B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A51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44202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A29E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蓢基湖一路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D6FE4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0A6FA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5EDA38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54DA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E5934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7249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89B76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6C901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C363B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2A18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64D14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0B95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B13FE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6121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17BF6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C72E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FFAF9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0F503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52F8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7025C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30D48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0E05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15803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3E7DE29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A692D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55B9B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0156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C98FE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A3754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DC1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7C9386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71E0F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松毛岭路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71984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41176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287533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FB6FF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2D353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F55AC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966FB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6DC6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5E1D91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2F55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F75CF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4932D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8AF76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E521C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30EC3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F9AF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9094C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B39F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FB10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2FF5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77D8C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28F2C2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0AB35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AA716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E28C6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85DA4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45FF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2043</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0AEAD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9E4A3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537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03A70E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47DDF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大井头路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817874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D54AF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40524E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EF75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4F116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C6A5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941CE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BE01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5FC40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6552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2FADF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6110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2B07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0EE3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DCDCF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DEB6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6BA61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34B71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2E73E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DD8B1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FAE1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AF3C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85DDD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B2DFA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40C40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C21B9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1412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344E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63832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6F3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7A8FED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19759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莞龙路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A6244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AC18A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10EFF3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F7594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B04394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98DA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0BCF6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778F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22F7C6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4A9A26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77AC9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7193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238EA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DC3D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9029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B50A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E847C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0FF6B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ED206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0EB6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8E273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15260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65F797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2053A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FF917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6665B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93B1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8E5A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13734</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793C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A8F2B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8F6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2E422A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6ADC1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华兴路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5F611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D2EA3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34FAB5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8953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2E93D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4E01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48BF0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7008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43DCB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342B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936E2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14C5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F18D2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ECFC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10D7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94559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93427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D7E15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627A9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E0617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0E49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4F13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EE0E8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4EB1D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0F95C8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63B5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85E96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203F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59B36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706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74BF1B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A8441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下桥绿化路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C4FFD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FC1F0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78CA0B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FACC9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BA4C98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0567A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EFF56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A2DC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D8176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1DAD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E7A5D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947F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FD2E5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B753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7CD5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66322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CB9E3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C68F6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A7579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E933B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CB940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16786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DD728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FC447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F7736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59636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0A42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776.7</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B264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D69AC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678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5CB170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9D608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庆星路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61749A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390697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69DCE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CB3C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1D2A0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A07B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65C10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618CB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40EB8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B063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A3657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B24B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CF71C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018B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A3FDD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F3957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3A48F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A0A6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BBCF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A07F5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BC363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35B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91B88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D6114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7F74C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0AC8D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9D12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A0304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w:t>
            </w:r>
          </w:p>
        </w:tc>
        <w:tc>
          <w:tcPr>
            <w:tcW w:w="109" w:type="pct"/>
            <w:tcBorders>
              <w:top w:val="single" w:color="000000" w:sz="4" w:space="0"/>
              <w:left w:val="single" w:color="000000" w:sz="4" w:space="0"/>
              <w:bottom w:val="single" w:color="000000" w:sz="4" w:space="0"/>
              <w:right w:val="single" w:color="000000" w:sz="4" w:space="0"/>
            </w:tcBorders>
            <w:noWrap/>
            <w:vAlign w:val="center"/>
          </w:tcPr>
          <w:p w14:paraId="0A4074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68F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660C0F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CDB2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大塘头西街</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0DBFC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32F97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7D57D7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C945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EA9D8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F673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9FC34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315B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2927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9EFB9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2D34C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D367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5D036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DFB4E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1261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7A3B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513DD4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DA5A4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B979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281AB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14AD9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6016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C3FB0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1301B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F6F29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B8B68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35B5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D218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c>
          <w:tcPr>
            <w:tcW w:w="109" w:type="pct"/>
            <w:tcBorders>
              <w:top w:val="single" w:color="000000" w:sz="4" w:space="0"/>
              <w:left w:val="single" w:color="000000" w:sz="4" w:space="0"/>
              <w:bottom w:val="single" w:color="000000" w:sz="4" w:space="0"/>
              <w:right w:val="single" w:color="000000" w:sz="4" w:space="0"/>
            </w:tcBorders>
            <w:noWrap/>
            <w:vAlign w:val="center"/>
          </w:tcPr>
          <w:p w14:paraId="586634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BE0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33B8E2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707C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温南路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BE796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B702D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3F88C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531B4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87FBD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F09F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2ED0D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08859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AE2EDB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5717F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AF04C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F66125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3C613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B00E96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3228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587A28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267585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ECC36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DBE11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31B14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E794C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4B194B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09327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64C36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B94DF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A1AD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6D7F2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EB19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w:t>
            </w:r>
          </w:p>
        </w:tc>
        <w:tc>
          <w:tcPr>
            <w:tcW w:w="109" w:type="pct"/>
            <w:tcBorders>
              <w:top w:val="single" w:color="000000" w:sz="4" w:space="0"/>
              <w:left w:val="single" w:color="000000" w:sz="4" w:space="0"/>
              <w:bottom w:val="single" w:color="000000" w:sz="4" w:space="0"/>
              <w:right w:val="single" w:color="000000" w:sz="4" w:space="0"/>
            </w:tcBorders>
            <w:noWrap/>
            <w:vAlign w:val="center"/>
          </w:tcPr>
          <w:p w14:paraId="446416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0400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25C252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4ADB28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下桥水果街</w:t>
            </w:r>
          </w:p>
        </w:tc>
        <w:tc>
          <w:tcPr>
            <w:tcW w:w="109" w:type="pct"/>
            <w:tcBorders>
              <w:top w:val="single" w:color="000000" w:sz="4" w:space="0"/>
              <w:left w:val="single" w:color="000000" w:sz="4" w:space="0"/>
              <w:bottom w:val="single" w:color="000000" w:sz="4" w:space="0"/>
              <w:right w:val="single" w:color="000000" w:sz="4" w:space="0"/>
            </w:tcBorders>
            <w:noWrap/>
            <w:vAlign w:val="center"/>
          </w:tcPr>
          <w:p w14:paraId="0102CD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6A77EC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14:paraId="60BFD0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2A20FE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4EAE60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0F4591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77C9F97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20A648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38D41D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149899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7BD5E8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70E2EF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143B77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013AD2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1A010F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14:paraId="03E2D2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11C3D8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52CC2DF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2C57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6312DD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9" w:type="pct"/>
            <w:tcBorders>
              <w:top w:val="single" w:color="000000" w:sz="4" w:space="0"/>
              <w:left w:val="single" w:color="000000" w:sz="4" w:space="0"/>
              <w:bottom w:val="single" w:color="000000" w:sz="4" w:space="0"/>
              <w:right w:val="single" w:color="000000" w:sz="4" w:space="0"/>
            </w:tcBorders>
            <w:noWrap/>
            <w:vAlign w:val="center"/>
          </w:tcPr>
          <w:p w14:paraId="0B4B74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401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33DC3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5A4E1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D5EEE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C2C18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9A5F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187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143D8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8D9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20BD1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58E72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禾仓岭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一二街</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F5011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C12DC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5F183C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 w:type="pct"/>
            <w:tcBorders>
              <w:top w:val="single" w:color="000000" w:sz="4" w:space="0"/>
              <w:left w:val="single" w:color="000000" w:sz="4" w:space="0"/>
              <w:bottom w:val="single" w:color="000000" w:sz="4" w:space="0"/>
              <w:right w:val="nil"/>
            </w:tcBorders>
            <w:noWrap w:val="0"/>
            <w:vAlign w:val="center"/>
          </w:tcPr>
          <w:p w14:paraId="7E24B5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390A9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6867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B54DD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B7D8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33406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A6658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DF670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3794E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7D542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5C14F9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F96981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1BE8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A4CD3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F8A03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8D3EA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E8206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17BED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E70A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E3B27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57F883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85F40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B32FD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2829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C369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59188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0E7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1E18C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96F4F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禾仓岭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北路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76B58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37CCF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4C1F4C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D3F2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34987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CAB38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70225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73CB8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042AC8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209A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E19F8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BE752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0BFD3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2183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41BF3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6BAC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DDA24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D4D17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E23BE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钠灯</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6D50DF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6DB5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54B0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81D31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3838C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DCEF9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9DF26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ACC2A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2FF3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EB091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89C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6B2B61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C6441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南城路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A4DED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6AE5A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30A089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DDA9F8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2D3D4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5857E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22D56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7B72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A5D2DA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EAD95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BC226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B5AA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BC1C1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0A5FF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1CD3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5EA1B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D56BAD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ADD16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11849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00100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75890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642D23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CA1B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2F67A3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8F99A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FBBBE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E079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FF7B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67A1C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6641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38CBFE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B86E9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学前东路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D0903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A872F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7FA68D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3A4F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23F61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D60B4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9C161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E42B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7A7AA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1CA7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B0C6D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0444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754E47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AAB0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F1107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F45F75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11356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75004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032FF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57F3D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BVV-2*8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56BAD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5DB311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2CFD5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12447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FA973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CCF81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0ECA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B2FC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ABE98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B32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08BEDD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8E440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大塘头东兴街横岗</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04233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24C74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5E7BA5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73BE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43555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A02D4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7778D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2DECA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F9F48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F20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5D6AA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62F62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7E512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7A531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70C0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2693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4F8D6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C275D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368B9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6368ED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E7A4F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0DC9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47926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BCEE6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D384F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57CB7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64701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D8F6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3AE32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DC6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6DC450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48F5B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大塘头东兴街（1）</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9DD25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3FDCA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3ACDBF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F880C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D80F60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0E2F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39FE8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4799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46A7F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F213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5937D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B41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0243D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0135A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A97B9D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00A21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66F41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84C791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E5520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0DDDE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853F6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C316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DC5EB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A577CC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4DC74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3638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9F994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C9890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5EE07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4DB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66E783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72D45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大塘头东兴街（2）</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69134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5DD93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34703E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B48F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94640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F50C5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11F1D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6B526B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FBCE4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91BB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0E5F8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3010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DB21E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085C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6EFE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76A5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30DE8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5AE83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46F7B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A1EB4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D057E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A313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2B9D5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2294B5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8BDCF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26D03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1DA2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B9E2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44057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3C1C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6A5ECD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D1E46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圃锦路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C0708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6E90C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5ECB17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949B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57CCA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9F45A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A40A1A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926B7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22BED6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D78B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A1979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F2FAD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ED9B0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108D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9D1A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A7F120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5BEF9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352D5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BBF4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6F52F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BVV-2*8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E396E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3EA8FC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0E0D8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691A7E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305EF4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536AE5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0618D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6913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34E57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142C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41B722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3BD73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圃锦北路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58563F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18D57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5BC45C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22ED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3F7DA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9F26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EE29A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699F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5F3F5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CF80E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6F40E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3B0BA4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BDDCB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1012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4232F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BC0F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953CB6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75BDC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6F914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DDABC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BVV-2*8</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5DE16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6424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0C75F5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4878C7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39CFF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2238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1D1D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AD52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BE14A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5B3B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1A9C94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F8986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建龙路</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09DBE5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C3B15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716A02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CEF9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200EF59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C6FF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5B68B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5EB9E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6C32D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07186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06A06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B6282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91FC66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559D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5110C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F980E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983E62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B5333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9BF4E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4376B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6CC4BD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8538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7CE9D6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7DE76A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A69A1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1604E0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A3E4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F36B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5FD561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266F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9" w:type="pct"/>
            <w:tcBorders>
              <w:top w:val="single" w:color="000000" w:sz="4" w:space="0"/>
              <w:left w:val="single" w:color="000000" w:sz="4" w:space="0"/>
              <w:bottom w:val="single" w:color="000000" w:sz="4" w:space="0"/>
              <w:right w:val="single" w:color="000000" w:sz="4" w:space="0"/>
            </w:tcBorders>
            <w:noWrap w:val="0"/>
            <w:vAlign w:val="center"/>
          </w:tcPr>
          <w:p w14:paraId="606EBA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0B12C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6821D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46B180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14:paraId="65C8CF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61D8B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423C5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5585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5EB4F0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837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13B541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E64BB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7D56A48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8AA2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0205C3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FFA92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EDB4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FD017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FDE0B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43122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6F58C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594E1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noWrap w:val="0"/>
            <w:vAlign w:val="center"/>
          </w:tcPr>
          <w:p w14:paraId="354832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65458</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7D0F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445942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1C6DA7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6D431A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14:paraId="2AA2BC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60A6EA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09A0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9" w:type="pct"/>
            <w:tcBorders>
              <w:top w:val="single" w:color="000000" w:sz="4" w:space="0"/>
              <w:left w:val="single" w:color="000000" w:sz="4" w:space="0"/>
              <w:bottom w:val="single" w:color="000000" w:sz="4" w:space="0"/>
              <w:right w:val="single" w:color="000000" w:sz="4" w:space="0"/>
            </w:tcBorders>
            <w:noWrap w:val="0"/>
            <w:vAlign w:val="center"/>
          </w:tcPr>
          <w:p w14:paraId="239B29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14:paraId="7A57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31"/>
            <w:tcBorders>
              <w:top w:val="single" w:color="000000" w:sz="4" w:space="0"/>
              <w:left w:val="nil"/>
              <w:bottom w:val="nil"/>
              <w:right w:val="nil"/>
            </w:tcBorders>
            <w:noWrap w:val="0"/>
            <w:vAlign w:val="center"/>
          </w:tcPr>
          <w:p w14:paraId="744F10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备注1：共路灯2020座，控制箱24，箱变11座、路名牌185块，电缆线长65458米。</w:t>
            </w:r>
          </w:p>
        </w:tc>
      </w:tr>
    </w:tbl>
    <w:p w14:paraId="325EE135">
      <w:pPr>
        <w:bidi w:val="0"/>
        <w:rPr>
          <w:rFonts w:hint="eastAsia"/>
          <w:lang w:eastAsia="zh-CN"/>
        </w:rPr>
      </w:pPr>
    </w:p>
    <w:p w14:paraId="741D5045">
      <w:pPr>
        <w:bidi w:val="0"/>
        <w:rPr>
          <w:rFonts w:hint="eastAsia"/>
          <w:lang w:eastAsia="zh-CN"/>
        </w:rPr>
      </w:pPr>
    </w:p>
    <w:p w14:paraId="5C8635E5">
      <w:pPr>
        <w:pStyle w:val="3"/>
        <w:bidi w:val="0"/>
        <w:rPr>
          <w:rFonts w:hint="eastAsia"/>
          <w:lang w:eastAsia="zh-CN"/>
        </w:rPr>
      </w:pPr>
      <w:r>
        <w:rPr>
          <w:rFonts w:hint="eastAsia"/>
          <w:lang w:eastAsia="zh-CN"/>
        </w:rPr>
        <w:br w:type="page"/>
      </w:r>
      <w:r>
        <w:rPr>
          <w:rFonts w:hint="eastAsia"/>
          <w:lang w:val="en-US" w:eastAsia="zh-CN"/>
        </w:rPr>
        <w:t>6.</w:t>
      </w:r>
      <w:r>
        <w:rPr>
          <w:rFonts w:hint="eastAsia"/>
          <w:lang w:eastAsia="zh-CN"/>
        </w:rPr>
        <w:t>路灯养护工程量清单-</w:t>
      </w:r>
      <w:r>
        <w:rPr>
          <w:rFonts w:hint="eastAsia"/>
          <w:u w:val="single"/>
          <w:lang w:eastAsia="zh-CN"/>
        </w:rPr>
        <w:t>西南区</w:t>
      </w:r>
      <w:r>
        <w:rPr>
          <w:rFonts w:hint="eastAsia"/>
          <w:lang w:eastAsia="zh-CN"/>
        </w:rPr>
        <w:t>标段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
        <w:gridCol w:w="307"/>
        <w:gridCol w:w="261"/>
        <w:gridCol w:w="375"/>
        <w:gridCol w:w="353"/>
        <w:gridCol w:w="353"/>
        <w:gridCol w:w="330"/>
        <w:gridCol w:w="353"/>
        <w:gridCol w:w="330"/>
        <w:gridCol w:w="354"/>
        <w:gridCol w:w="331"/>
        <w:gridCol w:w="354"/>
        <w:gridCol w:w="331"/>
        <w:gridCol w:w="354"/>
        <w:gridCol w:w="331"/>
        <w:gridCol w:w="354"/>
        <w:gridCol w:w="331"/>
        <w:gridCol w:w="354"/>
        <w:gridCol w:w="331"/>
        <w:gridCol w:w="354"/>
        <w:gridCol w:w="399"/>
        <w:gridCol w:w="262"/>
        <w:gridCol w:w="331"/>
        <w:gridCol w:w="354"/>
        <w:gridCol w:w="376"/>
        <w:gridCol w:w="354"/>
        <w:gridCol w:w="331"/>
        <w:gridCol w:w="354"/>
        <w:gridCol w:w="354"/>
        <w:gridCol w:w="262"/>
        <w:gridCol w:w="285"/>
        <w:gridCol w:w="560"/>
        <w:gridCol w:w="399"/>
        <w:gridCol w:w="399"/>
        <w:gridCol w:w="308"/>
        <w:gridCol w:w="376"/>
        <w:gridCol w:w="308"/>
        <w:gridCol w:w="445"/>
        <w:gridCol w:w="399"/>
        <w:gridCol w:w="354"/>
        <w:gridCol w:w="262"/>
      </w:tblGrid>
      <w:tr w14:paraId="1B42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8" w:type="pct"/>
            <w:vMerge w:val="restart"/>
            <w:tcBorders>
              <w:top w:val="single" w:color="000000" w:sz="4" w:space="0"/>
              <w:left w:val="single" w:color="000000" w:sz="4" w:space="0"/>
              <w:bottom w:val="single" w:color="000000" w:sz="4" w:space="0"/>
              <w:right w:val="single" w:color="000000" w:sz="4" w:space="0"/>
            </w:tcBorders>
            <w:noWrap w:val="0"/>
            <w:vAlign w:val="center"/>
          </w:tcPr>
          <w:p w14:paraId="0C2CD3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5" w:type="pct"/>
            <w:vMerge w:val="restart"/>
            <w:tcBorders>
              <w:top w:val="single" w:color="000000" w:sz="4" w:space="0"/>
              <w:left w:val="single" w:color="000000" w:sz="4" w:space="0"/>
              <w:bottom w:val="single" w:color="000000" w:sz="4" w:space="0"/>
              <w:right w:val="single" w:color="000000" w:sz="4" w:space="0"/>
            </w:tcBorders>
            <w:noWrap w:val="0"/>
            <w:vAlign w:val="center"/>
          </w:tcPr>
          <w:p w14:paraId="3EF83C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w:t>
            </w:r>
          </w:p>
        </w:tc>
        <w:tc>
          <w:tcPr>
            <w:tcW w:w="78" w:type="pct"/>
            <w:vMerge w:val="restart"/>
            <w:tcBorders>
              <w:top w:val="single" w:color="000000" w:sz="4" w:space="0"/>
              <w:left w:val="single" w:color="000000" w:sz="4" w:space="0"/>
              <w:bottom w:val="single" w:color="000000" w:sz="4" w:space="0"/>
              <w:right w:val="single" w:color="000000" w:sz="4" w:space="0"/>
            </w:tcBorders>
            <w:noWrap w:val="0"/>
            <w:vAlign w:val="center"/>
          </w:tcPr>
          <w:p w14:paraId="5FC491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40" w:type="pct"/>
            <w:vMerge w:val="restart"/>
            <w:tcBorders>
              <w:top w:val="single" w:color="000000" w:sz="4" w:space="0"/>
              <w:left w:val="single" w:color="000000" w:sz="4" w:space="0"/>
              <w:bottom w:val="single" w:color="000000" w:sz="4" w:space="0"/>
              <w:right w:val="single" w:color="000000" w:sz="4" w:space="0"/>
            </w:tcBorders>
            <w:noWrap w:val="0"/>
            <w:vAlign w:val="center"/>
          </w:tcPr>
          <w:p w14:paraId="5B40F0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箱变容量</w:t>
            </w:r>
          </w:p>
        </w:tc>
        <w:tc>
          <w:tcPr>
            <w:tcW w:w="1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780FF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控制箱（台）</w:t>
            </w:r>
          </w:p>
        </w:tc>
        <w:tc>
          <w:tcPr>
            <w:tcW w:w="235" w:type="pct"/>
            <w:gridSpan w:val="2"/>
            <w:tcBorders>
              <w:top w:val="single" w:color="000000" w:sz="4" w:space="0"/>
              <w:left w:val="single" w:color="000000" w:sz="4" w:space="0"/>
              <w:bottom w:val="nil"/>
              <w:right w:val="single" w:color="000000" w:sz="4" w:space="0"/>
            </w:tcBorders>
            <w:noWrap w:val="0"/>
            <w:vAlign w:val="center"/>
          </w:tcPr>
          <w:p w14:paraId="2B1D01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泛光灯</w:t>
            </w:r>
          </w:p>
        </w:tc>
        <w:tc>
          <w:tcPr>
            <w:tcW w:w="235" w:type="pct"/>
            <w:gridSpan w:val="2"/>
            <w:tcBorders>
              <w:top w:val="single" w:color="000000" w:sz="4" w:space="0"/>
              <w:left w:val="single" w:color="000000" w:sz="4" w:space="0"/>
              <w:bottom w:val="nil"/>
              <w:right w:val="single" w:color="000000" w:sz="4" w:space="0"/>
            </w:tcBorders>
            <w:noWrap w:val="0"/>
            <w:vAlign w:val="center"/>
          </w:tcPr>
          <w:p w14:paraId="591706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35" w:type="pct"/>
            <w:gridSpan w:val="2"/>
            <w:tcBorders>
              <w:top w:val="single" w:color="000000" w:sz="4" w:space="0"/>
              <w:left w:val="nil"/>
              <w:bottom w:val="nil"/>
              <w:right w:val="single" w:color="000000" w:sz="4" w:space="0"/>
            </w:tcBorders>
            <w:noWrap w:val="0"/>
            <w:vAlign w:val="center"/>
          </w:tcPr>
          <w:p w14:paraId="0AB443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草坪灯</w:t>
            </w:r>
          </w:p>
        </w:tc>
        <w:tc>
          <w:tcPr>
            <w:tcW w:w="236" w:type="pct"/>
            <w:gridSpan w:val="2"/>
            <w:tcBorders>
              <w:top w:val="single" w:color="000000" w:sz="4" w:space="0"/>
              <w:left w:val="nil"/>
              <w:bottom w:val="nil"/>
              <w:right w:val="single" w:color="000000" w:sz="4" w:space="0"/>
            </w:tcBorders>
            <w:noWrap w:val="0"/>
            <w:vAlign w:val="center"/>
          </w:tcPr>
          <w:p w14:paraId="7A590C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LED线等</w:t>
            </w:r>
          </w:p>
        </w:tc>
        <w:tc>
          <w:tcPr>
            <w:tcW w:w="236" w:type="pct"/>
            <w:gridSpan w:val="2"/>
            <w:tcBorders>
              <w:top w:val="single" w:color="000000" w:sz="4" w:space="0"/>
              <w:left w:val="single" w:color="000000" w:sz="4" w:space="0"/>
              <w:bottom w:val="nil"/>
              <w:right w:val="single" w:color="000000" w:sz="4" w:space="0"/>
            </w:tcBorders>
            <w:noWrap w:val="0"/>
            <w:vAlign w:val="center"/>
          </w:tcPr>
          <w:p w14:paraId="280FD3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灯杆3.5米</w:t>
            </w:r>
          </w:p>
        </w:tc>
        <w:tc>
          <w:tcPr>
            <w:tcW w:w="236" w:type="pct"/>
            <w:gridSpan w:val="2"/>
            <w:tcBorders>
              <w:top w:val="single" w:color="000000" w:sz="4" w:space="0"/>
              <w:left w:val="single" w:color="000000" w:sz="4" w:space="0"/>
              <w:bottom w:val="nil"/>
              <w:right w:val="single" w:color="000000" w:sz="4" w:space="0"/>
            </w:tcBorders>
            <w:noWrap w:val="0"/>
            <w:vAlign w:val="center"/>
          </w:tcPr>
          <w:p w14:paraId="04E5A1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灯杆4米</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14:paraId="5D639A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灯杆6米</w:t>
            </w:r>
          </w:p>
        </w:tc>
        <w:tc>
          <w:tcPr>
            <w:tcW w:w="281" w:type="pct"/>
            <w:gridSpan w:val="2"/>
            <w:tcBorders>
              <w:top w:val="single" w:color="000000" w:sz="4" w:space="0"/>
              <w:left w:val="single" w:color="000000" w:sz="4" w:space="0"/>
              <w:bottom w:val="single" w:color="000000" w:sz="4" w:space="0"/>
              <w:right w:val="single" w:color="000000" w:sz="4" w:space="0"/>
            </w:tcBorders>
            <w:noWrap w:val="0"/>
            <w:vAlign w:val="center"/>
          </w:tcPr>
          <w:p w14:paraId="7353E7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灯杆8米</w:t>
            </w:r>
          </w:p>
        </w:tc>
        <w:tc>
          <w:tcPr>
            <w:tcW w:w="189" w:type="pct"/>
            <w:gridSpan w:val="2"/>
            <w:tcBorders>
              <w:top w:val="single" w:color="000000" w:sz="4" w:space="0"/>
              <w:left w:val="single" w:color="000000" w:sz="4" w:space="0"/>
              <w:bottom w:val="single" w:color="000000" w:sz="4" w:space="0"/>
              <w:right w:val="single" w:color="000000" w:sz="4" w:space="0"/>
            </w:tcBorders>
            <w:noWrap w:val="0"/>
            <w:vAlign w:val="center"/>
          </w:tcPr>
          <w:p w14:paraId="76E2A1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灯杆9米</w:t>
            </w:r>
          </w:p>
        </w:tc>
        <w:tc>
          <w:tcPr>
            <w:tcW w:w="266" w:type="pct"/>
            <w:gridSpan w:val="2"/>
            <w:tcBorders>
              <w:top w:val="single" w:color="000000" w:sz="4" w:space="0"/>
              <w:left w:val="single" w:color="000000" w:sz="4" w:space="0"/>
              <w:bottom w:val="single" w:color="000000" w:sz="4" w:space="0"/>
              <w:right w:val="single" w:color="000000" w:sz="4" w:space="0"/>
            </w:tcBorders>
            <w:noWrap w:val="0"/>
            <w:vAlign w:val="center"/>
          </w:tcPr>
          <w:p w14:paraId="546579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灯杆10米</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14:paraId="581851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灯杆12米</w:t>
            </w:r>
          </w:p>
        </w:tc>
        <w:tc>
          <w:tcPr>
            <w:tcW w:w="251" w:type="pct"/>
            <w:gridSpan w:val="2"/>
            <w:tcBorders>
              <w:top w:val="single" w:color="000000" w:sz="4" w:space="0"/>
              <w:left w:val="single" w:color="000000" w:sz="4" w:space="0"/>
              <w:bottom w:val="single" w:color="000000" w:sz="4" w:space="0"/>
              <w:right w:val="single" w:color="000000" w:sz="4" w:space="0"/>
            </w:tcBorders>
            <w:noWrap w:val="0"/>
            <w:vAlign w:val="center"/>
          </w:tcPr>
          <w:p w14:paraId="704556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灯杆15米</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BD63F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路名牌</w:t>
            </w: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285CDD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p>
        </w:tc>
        <w:tc>
          <w:tcPr>
            <w:tcW w:w="417" w:type="pct"/>
            <w:gridSpan w:val="2"/>
            <w:tcBorders>
              <w:top w:val="single" w:color="000000" w:sz="4" w:space="0"/>
              <w:left w:val="single" w:color="000000" w:sz="4" w:space="0"/>
              <w:bottom w:val="single" w:color="000000" w:sz="4" w:space="0"/>
              <w:right w:val="single" w:color="000000" w:sz="4" w:space="0"/>
            </w:tcBorders>
            <w:noWrap w:val="0"/>
            <w:vAlign w:val="center"/>
          </w:tcPr>
          <w:p w14:paraId="144D1E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489" w:type="pct"/>
            <w:gridSpan w:val="4"/>
            <w:tcBorders>
              <w:top w:val="single" w:color="000000" w:sz="4" w:space="0"/>
              <w:left w:val="nil"/>
              <w:bottom w:val="single" w:color="000000" w:sz="4" w:space="0"/>
              <w:right w:val="single" w:color="000000" w:sz="4" w:space="0"/>
            </w:tcBorders>
            <w:noWrap w:val="0"/>
            <w:vAlign w:val="center"/>
          </w:tcPr>
          <w:p w14:paraId="3C06F9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p>
        </w:tc>
        <w:tc>
          <w:tcPr>
            <w:tcW w:w="341" w:type="pct"/>
            <w:gridSpan w:val="2"/>
            <w:tcBorders>
              <w:top w:val="single" w:color="000000" w:sz="4" w:space="0"/>
              <w:left w:val="nil"/>
              <w:bottom w:val="single" w:color="000000" w:sz="4" w:space="0"/>
              <w:right w:val="single" w:color="000000" w:sz="4" w:space="0"/>
            </w:tcBorders>
            <w:noWrap w:val="0"/>
            <w:vAlign w:val="center"/>
          </w:tcPr>
          <w:p w14:paraId="1ACD6A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D0E8E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路面长度</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91A0A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9EF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27776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2CF85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5AAF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92D9E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4464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A7115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D261B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07372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D392B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E8D00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3E0CE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4DA91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455BE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DE738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D081E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12A524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E2ACF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nil"/>
              <w:bottom w:val="single" w:color="000000" w:sz="4" w:space="0"/>
              <w:right w:val="single" w:color="000000" w:sz="4" w:space="0"/>
            </w:tcBorders>
            <w:noWrap w:val="0"/>
            <w:vAlign w:val="center"/>
          </w:tcPr>
          <w:p w14:paraId="107D26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55ED3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67BB0F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21944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D684D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53B9D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0DFC0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A2410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BF17F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8D469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CAE5F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（座）</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D50E2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BC7D03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60045D9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6F2AA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A2602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长度（M)</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6FCAA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130B19A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D2FEA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4D87EC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3CD48C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F64FD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77DEE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625339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147F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1AA411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 w:type="pct"/>
            <w:tcBorders>
              <w:top w:val="nil"/>
              <w:left w:val="single" w:color="000000" w:sz="4" w:space="0"/>
              <w:bottom w:val="single" w:color="000000" w:sz="4" w:space="0"/>
              <w:right w:val="single" w:color="000000" w:sz="4" w:space="0"/>
            </w:tcBorders>
            <w:noWrap w:val="0"/>
            <w:vAlign w:val="center"/>
          </w:tcPr>
          <w:p w14:paraId="69EBE7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莞长路</w:t>
            </w:r>
          </w:p>
        </w:tc>
        <w:tc>
          <w:tcPr>
            <w:tcW w:w="78" w:type="pct"/>
            <w:tcBorders>
              <w:top w:val="nil"/>
              <w:left w:val="single" w:color="000000" w:sz="4" w:space="0"/>
              <w:bottom w:val="single" w:color="000000" w:sz="4" w:space="0"/>
              <w:right w:val="single" w:color="000000" w:sz="4" w:space="0"/>
            </w:tcBorders>
            <w:noWrap w:val="0"/>
            <w:vAlign w:val="center"/>
          </w:tcPr>
          <w:p w14:paraId="4B3788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 w:type="pct"/>
            <w:tcBorders>
              <w:top w:val="nil"/>
              <w:left w:val="single" w:color="000000" w:sz="4" w:space="0"/>
              <w:bottom w:val="single" w:color="000000" w:sz="4" w:space="0"/>
              <w:right w:val="single" w:color="000000" w:sz="4" w:space="0"/>
            </w:tcBorders>
            <w:noWrap w:val="0"/>
            <w:vAlign w:val="center"/>
          </w:tcPr>
          <w:p w14:paraId="3DC964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100/100</w:t>
            </w:r>
          </w:p>
        </w:tc>
        <w:tc>
          <w:tcPr>
            <w:tcW w:w="116" w:type="pct"/>
            <w:tcBorders>
              <w:top w:val="nil"/>
              <w:left w:val="single" w:color="000000" w:sz="4" w:space="0"/>
              <w:bottom w:val="single" w:color="000000" w:sz="4" w:space="0"/>
              <w:right w:val="single" w:color="000000" w:sz="4" w:space="0"/>
            </w:tcBorders>
            <w:noWrap w:val="0"/>
            <w:vAlign w:val="center"/>
          </w:tcPr>
          <w:p w14:paraId="52F9BC0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nil"/>
              <w:left w:val="single" w:color="000000" w:sz="4" w:space="0"/>
              <w:bottom w:val="single" w:color="000000" w:sz="4" w:space="0"/>
              <w:right w:val="single" w:color="000000" w:sz="4" w:space="0"/>
            </w:tcBorders>
            <w:noWrap w:val="0"/>
            <w:vAlign w:val="center"/>
          </w:tcPr>
          <w:p w14:paraId="6E4D8FC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nil"/>
              <w:left w:val="single" w:color="000000" w:sz="4" w:space="0"/>
              <w:bottom w:val="single" w:color="000000" w:sz="4" w:space="0"/>
              <w:right w:val="single" w:color="000000" w:sz="4" w:space="0"/>
            </w:tcBorders>
            <w:noWrap w:val="0"/>
            <w:vAlign w:val="center"/>
          </w:tcPr>
          <w:p w14:paraId="4A66151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nil"/>
              <w:left w:val="single" w:color="000000" w:sz="4" w:space="0"/>
              <w:bottom w:val="single" w:color="000000" w:sz="4" w:space="0"/>
              <w:right w:val="single" w:color="000000" w:sz="4" w:space="0"/>
            </w:tcBorders>
            <w:noWrap w:val="0"/>
            <w:vAlign w:val="center"/>
          </w:tcPr>
          <w:p w14:paraId="093BFFD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nil"/>
              <w:left w:val="single" w:color="000000" w:sz="4" w:space="0"/>
              <w:bottom w:val="single" w:color="000000" w:sz="4" w:space="0"/>
              <w:right w:val="single" w:color="000000" w:sz="4" w:space="0"/>
            </w:tcBorders>
            <w:noWrap w:val="0"/>
            <w:vAlign w:val="center"/>
          </w:tcPr>
          <w:p w14:paraId="3C577A0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nil"/>
              <w:left w:val="single" w:color="000000" w:sz="4" w:space="0"/>
              <w:bottom w:val="single" w:color="000000" w:sz="4" w:space="0"/>
              <w:right w:val="single" w:color="000000" w:sz="4" w:space="0"/>
            </w:tcBorders>
            <w:noWrap w:val="0"/>
            <w:vAlign w:val="center"/>
          </w:tcPr>
          <w:p w14:paraId="7E5830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nil"/>
              <w:left w:val="single" w:color="000000" w:sz="4" w:space="0"/>
              <w:bottom w:val="single" w:color="000000" w:sz="4" w:space="0"/>
              <w:right w:val="single" w:color="000000" w:sz="4" w:space="0"/>
            </w:tcBorders>
            <w:noWrap w:val="0"/>
            <w:vAlign w:val="center"/>
          </w:tcPr>
          <w:p w14:paraId="543DFD7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nil"/>
              <w:left w:val="single" w:color="000000" w:sz="4" w:space="0"/>
              <w:bottom w:val="single" w:color="000000" w:sz="4" w:space="0"/>
              <w:right w:val="single" w:color="000000" w:sz="4" w:space="0"/>
            </w:tcBorders>
            <w:noWrap w:val="0"/>
            <w:vAlign w:val="center"/>
          </w:tcPr>
          <w:p w14:paraId="0D29E8E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nil"/>
              <w:left w:val="single" w:color="000000" w:sz="4" w:space="0"/>
              <w:bottom w:val="single" w:color="000000" w:sz="4" w:space="0"/>
              <w:right w:val="single" w:color="000000" w:sz="4" w:space="0"/>
            </w:tcBorders>
            <w:noWrap w:val="0"/>
            <w:vAlign w:val="center"/>
          </w:tcPr>
          <w:p w14:paraId="39E8510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nil"/>
              <w:left w:val="single" w:color="000000" w:sz="4" w:space="0"/>
              <w:bottom w:val="single" w:color="000000" w:sz="4" w:space="0"/>
              <w:right w:val="single" w:color="000000" w:sz="4" w:space="0"/>
            </w:tcBorders>
            <w:noWrap w:val="0"/>
            <w:vAlign w:val="center"/>
          </w:tcPr>
          <w:p w14:paraId="2917A0F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nil"/>
              <w:left w:val="single" w:color="000000" w:sz="4" w:space="0"/>
              <w:bottom w:val="single" w:color="000000" w:sz="4" w:space="0"/>
              <w:right w:val="single" w:color="000000" w:sz="4" w:space="0"/>
            </w:tcBorders>
            <w:noWrap w:val="0"/>
            <w:vAlign w:val="center"/>
          </w:tcPr>
          <w:p w14:paraId="5D32338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nil"/>
              <w:left w:val="single" w:color="000000" w:sz="4" w:space="0"/>
              <w:bottom w:val="single" w:color="000000" w:sz="4" w:space="0"/>
              <w:right w:val="single" w:color="000000" w:sz="4" w:space="0"/>
            </w:tcBorders>
            <w:noWrap w:val="0"/>
            <w:vAlign w:val="center"/>
          </w:tcPr>
          <w:p w14:paraId="6319E96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nil"/>
              <w:left w:val="single" w:color="000000" w:sz="4" w:space="0"/>
              <w:bottom w:val="single" w:color="000000" w:sz="4" w:space="0"/>
              <w:right w:val="single" w:color="000000" w:sz="4" w:space="0"/>
            </w:tcBorders>
            <w:noWrap w:val="0"/>
            <w:vAlign w:val="center"/>
          </w:tcPr>
          <w:p w14:paraId="3921DED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E867C0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68B855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C5ED8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D44CDB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8BB35D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1A06F3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C58BB1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59F5CA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55433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22E74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49D51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47A304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196</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C7EC3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59F95E4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49C003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55D06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6ED4D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02C04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4089</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AFD121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24E4F4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349E2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B2E91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06CD7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5748C3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5F14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4E15756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7C8473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新源路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1497B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BB8AD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82743B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C5550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352CAD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3CC0D7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9AE878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623ABD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453525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07E702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0267DE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658C56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9A0A1A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431D8D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ACF42D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5E3224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612538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0F834C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0042DC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449A1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F73835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ABC2E1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6A5E84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AD456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7EE50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917FE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C6AAC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8DBF0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773891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F4839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614CF9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DE633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09CF2D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2BF992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6647E56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E9AF4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C3061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91EC1D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5520B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1AD0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11AC44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2E1B80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春天路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CF04A8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67CEC0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43D447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3D260E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F5F3EA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834709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568DE7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494204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F0A563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E66827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AFF1C0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CB2255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EB9510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8BC49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6587C1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E3833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D934B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63B1A0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CDA4AA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8EAF65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59FA4C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0FA64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636C89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FF1B04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971ADB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DF9B90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E434CC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746465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08BDF0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3DFF0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436EB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A36A8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2D824D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37CC83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1F7ECCE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7D02B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EFA4CD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2572B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DFD7DB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25B3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08C68C6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37B13D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长泰路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A52D9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532FB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100/160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399B59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A15563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25372E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BF5423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08A0AC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F01B28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A32C4C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380BDD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3A3A92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5F1955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CF0FF0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4594F3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210539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CDFA4D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EA5C26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F6C0CC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CC964E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728FFA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A68E81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51CC2A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E791B9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E7FEA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B267B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FAB0B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6018D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D498D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0F96B5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7FA73E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B4D541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E0B56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97D70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3A83E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RVV5*16</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1EE2F7F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7A775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47570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5058</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BFA23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3DB967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0286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178DF9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5A6996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泰和路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B3877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01C18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43ADA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52656E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14F008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A816F4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A26E1A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9DEB0D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D20E44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A097C2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B8F52A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0A6B86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7346A8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9AC86E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DBFD4F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6B489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9D322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DEA7B3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1CF3D9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126ED0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9BD49D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EACD10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5E0674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095D6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592E2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B7E89C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FBBFD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A00667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1A8C899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635FF4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732AC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11EBC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AB58C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165267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2981B1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6D4BD2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7390D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721C87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A252C6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267C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718197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7FB548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金树路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AF7669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14B159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0EFD3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8687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09B4A2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83B0FD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60818D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BFE7D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53634F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4A3BF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E73F5D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FE8033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8E3C8A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20D8E2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9FE317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9A26C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1AFE7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919704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B74B33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BCE918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F4D2E1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066416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03480F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36FED9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A7A40F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2E44BC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1E9215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DA9A74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2FEFCF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90EA1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BBA9D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0DD30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94975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72916C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9927EE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35B03E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8BD74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CC28E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D7261F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1DBA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545E9E6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2F4BB3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台心路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7D1472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2AB4B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B1FD30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48B68B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BFF51C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1494DF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5E7E19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E79E1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D85AB4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92D469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AA5067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A1314A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74C211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33D30A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84B50F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DEC7C4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3BFCAC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0D254A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B21890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C5A78C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E70B13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C6965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C661D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567A8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4D2E8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61BCB1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0D0343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AD5937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2ECF6B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D27A8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410AC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EBF7A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26E362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86FF24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603C42D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6D7B6C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83E46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CDC96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D1D18B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6C95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09C011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2622FA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雅园二路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C7CBE8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1B0ADF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88FA7E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529C6A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CEBB0E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688279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D6AB50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6F5C8D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A95255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8C789C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F3CDF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1D9347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6DE4B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00DFD4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5CB05F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55411C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8EBE8F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FF22C1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51A683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D49D73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A305F4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88334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D4F9F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130/250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DBEE58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56BAE6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A074D5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9C5E5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EDE3EF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41826F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921DA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915CA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EE44A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3AB2F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5CA93C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2550CA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2C29E7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24D5C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1548</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37759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908183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1C0A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7C7D6E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78894A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392A10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47D903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E6FBB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85522B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AD492E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42A14F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E41140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8EEB8B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867CE2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5CBB3B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C3AC3A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1F5F5D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B525C3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A82354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A94A50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8E0992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996325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772A2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19AE93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C27C60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82AF89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7D18A3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6D0B55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7069F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02996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75476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1CBE4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FB73EA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783CCD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2F4981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C6EF6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2C318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64D83B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078526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240B2D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68AB1E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20341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6129</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6D3A4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AABB73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47B0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6CEA60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4CD1B4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明新街</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37EEB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A2ED66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178F32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706062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C0F8F4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51F0B8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7CB3A7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D9F2FF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A2CD8C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DCDBB7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B7BFBA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0BA80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DA2BCD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47F72D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CD83D1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D7F25B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AC5C4F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032DF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A4D806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E45F50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E0BB29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A8989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E8286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FD5C25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15F171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8F2C99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362B4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B1C7E7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613DAE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6EC70D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9249E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FB454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11CDC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C0D1B5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1194DC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CCE0A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330A3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1836</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F8E38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030860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1496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0B80F1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0CD403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东骏路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7B3F7A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AAF46F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27084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96443E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5F054D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465503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0804C1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BA77C9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699565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8CA6C9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2745D5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F58EDE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2F2523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6CD7BD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4D42E2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55CF99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A1935C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0F0C7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14A481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988ABD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A2A383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9AD9CA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EF1C41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94012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C1044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0C4C9E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170313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C8F114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34EEFB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7BC069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6516E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08758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4FF7D4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E36113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0AA60B0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E2D04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69FB8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35CE5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500CE9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3E2E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716E60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21D787D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东五路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6AF026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5C1C82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754AD1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61EE5D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E2D0BF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08BCC7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DF55E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FD8578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3B6168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5EFB66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8555E9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54D170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40DB7B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7DB794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34C9B3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9E8DE9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EB9F6A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F67A59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080AC9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C76144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61488E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1B8A95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4593D3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BA59D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4F1E7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2AE006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F0F866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C3D22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05DD01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7A0EE0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A9B61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A8245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118F24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950370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062171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369171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7656C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77631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11DEA9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49B7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268548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304516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光明二路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E9A19F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02CF00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B5115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13EDBD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D33387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9F8170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3B333A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385A2E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84807F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D3BCA3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9D01F2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B64B99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363668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F4E9B3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73086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A5EB4B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0CDB54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968F5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06BD7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E0E46C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9FF8EB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F4491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04662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302A2B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638A92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4BE5C0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0FFE40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BB941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431947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钠灯</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50AC9C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B004F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0D58EA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440D92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15AD78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0BA748F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5EB313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75062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6655C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867A0D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748A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7FA9134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010C71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怡丰路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0F5089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79652D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C5B36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D322CC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256A4A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A4F7E5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1DBC7B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70186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9628A3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F3B7E4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382F6C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590338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DE8B95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913629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0611ED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03D2F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D2A87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C70067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DD37E5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DFDB0A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D5DC1A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D02EC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2F3E7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85472E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8DA55A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559086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6FFB1D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AF914D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5EF5DE9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08C6F4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76FFB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80B4C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2DBF8F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C1F774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1A0792D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429E480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26055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01001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0124E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765A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07163F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1F8078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光大路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6C7433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B16437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30D0C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CAB914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F13ECF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3C5C0E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081288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A891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BAC3AF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4386D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4ADA34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11F2C2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5B463F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EE3E86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7323F5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1E9CEF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E3CB8C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9E5894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BB9A2D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D2BDA1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7267E1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A31AD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95500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F61A17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765F79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2CF738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FE6D24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0F75B2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1F3D9F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4E2A462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0233D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377DD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91E0E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DB404F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493EB6C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4CB45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5D300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1602</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AC1DC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EE744C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68D0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122823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03257C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3C7F9F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E735E7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4F1C1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33A113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AF0808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084E6B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ADFAB6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74AFE0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38F8FF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D98D23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B6A1FE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AEC1A9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96412E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CC62AA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54DCE6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ACEF54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AC665C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DCE0C3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2924BA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326807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AC474E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BECB78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DC3478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CB8A2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87792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2CD281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06A5AD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246C6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119839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38353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ABE02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E5A17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48D51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7549ED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AC584A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6048DD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F1315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1755</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6173B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B75B8C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3B3C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03ADA8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2FDE8C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九龙支路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FE0D49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1D2CA3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F3EB08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055135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E20932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3E82A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197FE0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75E22F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F5CBF8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DB5BBB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4CB366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B52E08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F6839C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74D91A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3025B5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622DB9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93F4D4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722501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39ED3B9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727220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D67EE7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F8FFD5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754926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96650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B72D6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456D0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6A38FD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2*196W</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54A1CC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464B63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6003EE4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E0115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FA30A2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40B9F5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131B90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40050D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38B963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97BEC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33D1A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15AC0B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2DC3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19816B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1743F1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德康路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823342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7A161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133F01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E05401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3051E1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D46D31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4D3D47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BB93C9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2B5864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B78967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7C0A20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099DAA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558B31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952E3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E0B7A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AA2C0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3FAE66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52EC3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A84B1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0B95F1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C55F02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5AEB0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EDEB8C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5302F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2BE65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154</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7D7C21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288B08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36618F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624CFA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0EE89D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D2B40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B858B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FCDF2F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526D90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754976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07E2BF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BA8D7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81EA3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899325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509F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388088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53CA71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银树路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C82583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F47DE3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8CDFEB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ADF375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6E7BE7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D00C2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4CD559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5DAC98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97B019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0B293E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973B35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1EB153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98AF13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AFF7E5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8CA5EB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B62532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26BA73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E137A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B58BF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724309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4C2F3F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2004BA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96E1EB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E6EC09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ADFFA5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86F307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2D5148E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8C67BC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062EA3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256908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D17F0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3EDCC1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0C822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68FA25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68D077D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7024A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8CD30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CA047D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D2AFB1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347B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 w:type="pct"/>
            <w:tcBorders>
              <w:top w:val="nil"/>
              <w:left w:val="single" w:color="000000" w:sz="4" w:space="0"/>
              <w:bottom w:val="single" w:color="000000" w:sz="4" w:space="0"/>
              <w:right w:val="single" w:color="000000" w:sz="4" w:space="0"/>
            </w:tcBorders>
            <w:noWrap w:val="0"/>
            <w:vAlign w:val="center"/>
          </w:tcPr>
          <w:p w14:paraId="4CE0E7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168041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荔园南路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43EA02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45125E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501D55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AE6415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2987D3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7BB8D5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7A95B0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4B62A2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A65028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D515D8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B76C2C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E29D8D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306237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BE6D5A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58923F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C2C307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5103D1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B325C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741EF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16FE6D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D2E1F0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4B478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23C63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E99FA1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01AD8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D4CF6D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9E47B3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121185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349A6B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0BC7A9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A30A0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E055F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097A63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564484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2EF2B47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3467A3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9A666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4AC1E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2E7B90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46B7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5D89C5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6E1576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银树路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9088A0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D20428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00A8AA9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224F8C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62E0DB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D9B3DE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D5F990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CC0D0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29943C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5B45FB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00AF58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B0DB81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D321EA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199C66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910FC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0C636D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F8CC24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0B021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21E38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907400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13267A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5B6773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49DED6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31FB50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C75A1D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0AAC3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01F2881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920176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2EBBC5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61AB51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4*16+1*10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EC69A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19EF60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4EEB4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097D73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03D979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361352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0732B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F050B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0ECEAF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3034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24525B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245F34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旗峰路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（中心区）</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7F041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2FC15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67B1D2F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12D666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8D260F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AC7BC5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029218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F6821F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3C5052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915A7F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D23B22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9B367B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403EDD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E6839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5857E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CABA06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7D8ECD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79CC90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6CC0A4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6DE092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66CCD4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B6096F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E52527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704DF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D9CE9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9B13A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3956BD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8AC8E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05438D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6959AA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3D568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248B9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450C1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092FBA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20D9FAB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56E7A9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88105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2538</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0B1A7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C59AEF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272A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1D07CC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4765B0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银树西街/银树北街</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79F913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A50AA4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62D181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F7729B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FBE7A2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591EDC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5B7A2E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84FE92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581755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2360F4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51090E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819DDB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A41683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F6CFD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C7B517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AF6B2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480A3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E4A20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20B087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100w37盏、50+30w19盏、50w8盏</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760717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1224F8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B72589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3F891E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61CD21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4E05D3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3715E7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EAD040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5E40DA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4550952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08C90F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5*16，1085米；4*25+1*16，1265米</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8456C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2E5B0F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5F7F41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6176B4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CF6B80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004E27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DD833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B407C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872816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10A4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5A47BD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4C8042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莞长路立新段景观提升及口袋公园</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FBB038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25AEAF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297113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BB00F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D8068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59A9A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EDE2A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26702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9C665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64E69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254.78</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BF935A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0E69C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816A0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537C5C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EFB2A8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AC1AB2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8FECE5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D32C12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620946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F7E76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A541E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D6BCA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B380A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65228D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382088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1D094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7346004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388B2A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77A2D8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2E5B2B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5*10,54.47米：3*4,843.39米;3*2.5,67.5米;2*2.5,405.36米</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B01BA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1370.72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6562AB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B8CAE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470692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FE1255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6E76A3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PC50/32/25</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D11C5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1233.648</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1BC744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3B5B27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2F15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7AA72F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32A06A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海德花园市政路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7CF5EA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36C0DF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3DA542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FDBE86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B5A3E7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8BFA13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D26A19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B4E736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DFBC27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13515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94F971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FC67B2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162C6B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C11A19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A3A201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8CA1D6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1AAFDA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7C2E99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18FAAF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C9325A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C9B76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80404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F7C17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F8BDE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CDA8E8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8EEEC0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25FB5F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094C260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405C0A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467B32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4*16+1*10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46B50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42132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0C2EF9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089FAA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19B27FF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EFB08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C4746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52427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8D6759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4079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1B3AC2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5D70D7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林政路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677147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020F1B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4127E0E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0C11F5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94D71C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64C48A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CBA6DB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D3A6FD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97B5F8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FF2BC2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CB6D1E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0145A3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DD4C4A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F30813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62EBD9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9D358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8F973F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7CAE48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0510EEA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D2FBF6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4518BF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47FE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4ECC6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C81A26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6F2187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993303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1862491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06EE1F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5C7495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04ACA1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F6DBD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709275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4CBBD31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9A10C6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76E1F5D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2A974E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D14B4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185.4</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669F2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27A0590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5CFC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593B4A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1292AB4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东城第八小路</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6C64BC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3711D1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5DBBFE5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A13640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B4DA62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717AB03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FFEE7F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F9B84E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23BB8B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D9B437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60B6659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EC6740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877374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B762A1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3AEC54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BF2A7B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3D838E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2F7798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755B08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3595464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59BC6A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B65EBF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05FF53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83C099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2E0464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A19656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5026B3E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D03571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048F70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63B0CB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1FFC34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53B8D3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w:t>
            </w: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61BE3A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58A8FC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4C76737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780A7A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PC50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851D0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3EE67B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51E363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081C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 w:type="pct"/>
            <w:tcBorders>
              <w:top w:val="single" w:color="000000" w:sz="4" w:space="0"/>
              <w:left w:val="single" w:color="000000" w:sz="4" w:space="0"/>
              <w:bottom w:val="single" w:color="000000" w:sz="4" w:space="0"/>
              <w:right w:val="single" w:color="000000" w:sz="4" w:space="0"/>
            </w:tcBorders>
            <w:noWrap w:val="0"/>
            <w:vAlign w:val="center"/>
          </w:tcPr>
          <w:p w14:paraId="2501E3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5" w:type="pct"/>
            <w:tcBorders>
              <w:top w:val="single" w:color="000000" w:sz="4" w:space="0"/>
              <w:left w:val="single" w:color="000000" w:sz="4" w:space="0"/>
              <w:bottom w:val="single" w:color="000000" w:sz="4" w:space="0"/>
              <w:right w:val="single" w:color="000000" w:sz="4" w:space="0"/>
            </w:tcBorders>
            <w:noWrap w:val="0"/>
            <w:vAlign w:val="center"/>
          </w:tcPr>
          <w:p w14:paraId="49346A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79F9FE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85B60D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6" w:type="pct"/>
            <w:tcBorders>
              <w:top w:val="single" w:color="000000" w:sz="4" w:space="0"/>
              <w:left w:val="single" w:color="000000" w:sz="4" w:space="0"/>
              <w:bottom w:val="single" w:color="000000" w:sz="4" w:space="0"/>
              <w:right w:val="single" w:color="000000" w:sz="4" w:space="0"/>
            </w:tcBorders>
            <w:noWrap w:val="0"/>
            <w:vAlign w:val="center"/>
          </w:tcPr>
          <w:p w14:paraId="71FA107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0E60FD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1FA105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08FA82D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519A25E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BD5D16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01D7F8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5B44DFA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1004213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78673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77C8B69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09A30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33E5241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420EA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0D14B37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1749F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57EB142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42BD22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4DE1F75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1208D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EF5D97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6EF1A7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w:t>
            </w:r>
          </w:p>
        </w:tc>
        <w:tc>
          <w:tcPr>
            <w:tcW w:w="110" w:type="pct"/>
            <w:tcBorders>
              <w:top w:val="single" w:color="000000" w:sz="4" w:space="0"/>
              <w:left w:val="single" w:color="000000" w:sz="4" w:space="0"/>
              <w:bottom w:val="single" w:color="000000" w:sz="4" w:space="0"/>
              <w:right w:val="single" w:color="000000" w:sz="4" w:space="0"/>
            </w:tcBorders>
            <w:noWrap w:val="0"/>
            <w:vAlign w:val="center"/>
          </w:tcPr>
          <w:p w14:paraId="2A267F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18363C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6" w:type="pct"/>
            <w:tcBorders>
              <w:top w:val="single" w:color="000000" w:sz="4" w:space="0"/>
              <w:left w:val="single" w:color="000000" w:sz="4" w:space="0"/>
              <w:bottom w:val="single" w:color="000000" w:sz="4" w:space="0"/>
              <w:right w:val="single" w:color="000000" w:sz="4" w:space="0"/>
            </w:tcBorders>
            <w:noWrap w:val="0"/>
            <w:vAlign w:val="center"/>
          </w:tcPr>
          <w:p w14:paraId="460D41D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1E4131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80" w:type="pct"/>
            <w:tcBorders>
              <w:top w:val="single" w:color="000000" w:sz="4" w:space="0"/>
              <w:left w:val="single" w:color="000000" w:sz="4" w:space="0"/>
              <w:bottom w:val="single" w:color="000000" w:sz="4" w:space="0"/>
              <w:right w:val="single" w:color="000000" w:sz="4" w:space="0"/>
            </w:tcBorders>
            <w:noWrap w:val="0"/>
            <w:vAlign w:val="center"/>
          </w:tcPr>
          <w:p w14:paraId="35E5D4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1EC176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B12EF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68020.72</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14:paraId="41A0B37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3B6EBDB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4B688D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96" w:type="pct"/>
            <w:tcBorders>
              <w:top w:val="single" w:color="000000" w:sz="4" w:space="0"/>
              <w:left w:val="single" w:color="000000" w:sz="4" w:space="0"/>
              <w:bottom w:val="single" w:color="000000" w:sz="4" w:space="0"/>
              <w:right w:val="single" w:color="000000" w:sz="4" w:space="0"/>
            </w:tcBorders>
            <w:noWrap w:val="0"/>
            <w:vAlign w:val="center"/>
          </w:tcPr>
          <w:p w14:paraId="44663C2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14:paraId="6B1E488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8214CB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c>
          <w:tcPr>
            <w:tcW w:w="125" w:type="pct"/>
            <w:tcBorders>
              <w:top w:val="single" w:color="000000" w:sz="4" w:space="0"/>
              <w:left w:val="single" w:color="000000" w:sz="4" w:space="0"/>
              <w:bottom w:val="single" w:color="000000" w:sz="4" w:space="0"/>
              <w:right w:val="single" w:color="000000" w:sz="4" w:space="0"/>
            </w:tcBorders>
            <w:noWrap w:val="0"/>
            <w:vAlign w:val="center"/>
          </w:tcPr>
          <w:p w14:paraId="45029B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36.07</w:t>
            </w:r>
          </w:p>
        </w:tc>
        <w:tc>
          <w:tcPr>
            <w:tcW w:w="78" w:type="pct"/>
            <w:tcBorders>
              <w:top w:val="single" w:color="000000" w:sz="4" w:space="0"/>
              <w:left w:val="single" w:color="000000" w:sz="4" w:space="0"/>
              <w:bottom w:val="single" w:color="000000" w:sz="4" w:space="0"/>
              <w:right w:val="single" w:color="000000" w:sz="4" w:space="0"/>
            </w:tcBorders>
            <w:noWrap w:val="0"/>
            <w:vAlign w:val="center"/>
          </w:tcPr>
          <w:p w14:paraId="671F899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sz w:val="18"/>
                <w:szCs w:val="18"/>
                <w:u w:val="none"/>
              </w:rPr>
            </w:pPr>
          </w:p>
        </w:tc>
      </w:tr>
      <w:tr w14:paraId="1EA2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00" w:type="pct"/>
            <w:gridSpan w:val="41"/>
            <w:tcBorders>
              <w:top w:val="single" w:color="000000" w:sz="4" w:space="0"/>
              <w:left w:val="single" w:color="000000" w:sz="4" w:space="0"/>
              <w:bottom w:val="single" w:color="000000" w:sz="4" w:space="0"/>
              <w:right w:val="single" w:color="000000" w:sz="4" w:space="0"/>
            </w:tcBorders>
            <w:noWrap/>
            <w:vAlign w:val="center"/>
          </w:tcPr>
          <w:p w14:paraId="336CC9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备注：共路灯2124座，控制箱16台，路名牌53块，箱式变压器11台，电缆线长68021米。</w:t>
            </w:r>
          </w:p>
        </w:tc>
      </w:tr>
    </w:tbl>
    <w:p w14:paraId="2682C1BC">
      <w:pPr>
        <w:sectPr>
          <w:pgSz w:w="16838" w:h="11906" w:orient="landscape"/>
          <w:pgMar w:top="1800" w:right="1440" w:bottom="1800" w:left="1440" w:header="851" w:footer="992" w:gutter="0"/>
          <w:pgNumType w:fmt="numberInDash"/>
          <w:cols w:space="720" w:num="1"/>
          <w:docGrid w:type="lines" w:linePitch="312" w:charSpace="0"/>
        </w:sectPr>
      </w:pPr>
    </w:p>
    <w:p w14:paraId="67BD4903">
      <w:pPr>
        <w:pStyle w:val="3"/>
        <w:bidi w:val="0"/>
        <w:rPr>
          <w:rFonts w:hint="eastAsia"/>
          <w:color w:val="auto"/>
          <w:lang w:val="en-US" w:eastAsia="zh-CN"/>
        </w:rPr>
      </w:pPr>
      <w:r>
        <w:rPr>
          <w:rFonts w:hint="eastAsia"/>
          <w:color w:val="auto"/>
          <w:lang w:val="en-US" w:eastAsia="zh-CN"/>
        </w:rPr>
        <w:t>7.路灯养护工程量清单-</w:t>
      </w:r>
      <w:r>
        <w:rPr>
          <w:rFonts w:hint="eastAsia"/>
          <w:color w:val="auto"/>
          <w:u w:val="single"/>
          <w:lang w:val="en-US" w:eastAsia="zh-CN"/>
        </w:rPr>
        <w:t>夜景灯光养护项目</w:t>
      </w:r>
      <w:r>
        <w:rPr>
          <w:rFonts w:hint="eastAsia"/>
          <w:color w:val="auto"/>
          <w:lang w:val="en-US" w:eastAsia="zh-CN"/>
        </w:rPr>
        <w:t>标段</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6"/>
        <w:gridCol w:w="5773"/>
        <w:gridCol w:w="1531"/>
      </w:tblGrid>
      <w:tr w14:paraId="40AD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noWrap/>
            <w:vAlign w:val="center"/>
          </w:tcPr>
          <w:p w14:paraId="360402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387" w:type="pct"/>
            <w:tcBorders>
              <w:top w:val="single" w:color="000000" w:sz="4" w:space="0"/>
              <w:left w:val="single" w:color="000000" w:sz="4" w:space="0"/>
              <w:bottom w:val="single" w:color="000000" w:sz="4" w:space="0"/>
              <w:right w:val="single" w:color="000000" w:sz="4" w:space="0"/>
            </w:tcBorders>
            <w:noWrap/>
            <w:vAlign w:val="center"/>
          </w:tcPr>
          <w:p w14:paraId="1BB93F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6E945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7491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7254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EA6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夜景灯光养护项目-鼎峰卡布斯广场</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271BE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36E0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87D4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CE2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夜景灯光养护项目-汇业大厦</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B244D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307A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BD8A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230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夜景灯光养护项目-中信协和大厦</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53B067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0827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4096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BDB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夜景灯光养护项目-东莞信息大厦项目</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5D21C9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7AB2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50FC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7A7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夜景灯光养护项目-中海莞府</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77D8A5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3241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49D7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B38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夜景灯光养护项目-尚书苑</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48AE2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1485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8827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D72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夜景灯光养护项目-明苑大厦</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14A3A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52DF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0493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A18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夜景灯光养护项目-保利地产</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B0A96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3A0A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2B8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C24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夜景灯光养护项目-博客公寓</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77C306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4278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ABF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 </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A6D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夜景灯光养护项目-东城锦绣旗峰</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468AE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r w14:paraId="1F95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1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9BDA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 </w:t>
            </w:r>
          </w:p>
        </w:tc>
        <w:tc>
          <w:tcPr>
            <w:tcW w:w="3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15F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夜景灯光养护项目-黄旗印象</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D4A14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详见后附表格</w:t>
            </w:r>
          </w:p>
        </w:tc>
      </w:tr>
    </w:tbl>
    <w:p w14:paraId="7E656131">
      <w:pPr>
        <w:pStyle w:val="3"/>
        <w:bidi w:val="0"/>
        <w:rPr>
          <w:rFonts w:hint="default"/>
          <w:color w:val="auto"/>
          <w:lang w:val="en-US" w:eastAsia="zh-CN"/>
        </w:rPr>
      </w:pPr>
      <w:r>
        <w:rPr>
          <w:rFonts w:hint="default"/>
          <w:color w:val="auto"/>
          <w:lang w:val="en-US" w:eastAsia="zh-CN"/>
        </w:rPr>
        <w:br w:type="page"/>
      </w:r>
      <w:r>
        <w:rPr>
          <w:rFonts w:hint="eastAsia"/>
          <w:color w:val="auto"/>
          <w:lang w:val="en-US" w:eastAsia="zh-CN"/>
        </w:rPr>
        <w:t>（1）</w:t>
      </w:r>
      <w:r>
        <w:rPr>
          <w:rFonts w:hint="default"/>
          <w:color w:val="auto"/>
          <w:lang w:val="en-US" w:eastAsia="zh-CN"/>
        </w:rPr>
        <w:t>鼎峰卡布斯广场</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1836"/>
        <w:gridCol w:w="4793"/>
        <w:gridCol w:w="431"/>
        <w:gridCol w:w="846"/>
      </w:tblGrid>
      <w:tr w14:paraId="4748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noWrap w:val="0"/>
            <w:vAlign w:val="center"/>
          </w:tcPr>
          <w:p w14:paraId="336153B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011" w:type="pct"/>
            <w:vMerge w:val="restart"/>
            <w:tcBorders>
              <w:top w:val="single" w:color="000000" w:sz="4" w:space="0"/>
              <w:left w:val="single" w:color="000000" w:sz="4" w:space="0"/>
              <w:bottom w:val="single" w:color="000000" w:sz="4" w:space="0"/>
              <w:right w:val="single" w:color="000000" w:sz="4" w:space="0"/>
            </w:tcBorders>
            <w:noWrap w:val="0"/>
            <w:vAlign w:val="center"/>
          </w:tcPr>
          <w:p w14:paraId="03D9BA3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845" w:type="pct"/>
            <w:vMerge w:val="restart"/>
            <w:tcBorders>
              <w:top w:val="single" w:color="000000" w:sz="4" w:space="0"/>
              <w:left w:val="single" w:color="000000" w:sz="4" w:space="0"/>
              <w:bottom w:val="single" w:color="000000" w:sz="4" w:space="0"/>
              <w:right w:val="single" w:color="000000" w:sz="4" w:space="0"/>
            </w:tcBorders>
            <w:noWrap w:val="0"/>
            <w:vAlign w:val="center"/>
          </w:tcPr>
          <w:p w14:paraId="526BA92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14:paraId="5B194ED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459" w:type="pct"/>
            <w:vMerge w:val="restart"/>
            <w:tcBorders>
              <w:top w:val="single" w:color="000000" w:sz="4" w:space="0"/>
              <w:left w:val="single" w:color="000000" w:sz="4" w:space="0"/>
              <w:bottom w:val="single" w:color="000000" w:sz="4" w:space="0"/>
              <w:right w:val="single" w:color="000000" w:sz="4" w:space="0"/>
            </w:tcBorders>
            <w:noWrap w:val="0"/>
            <w:vAlign w:val="center"/>
          </w:tcPr>
          <w:p w14:paraId="61A605B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r>
      <w:tr w14:paraId="17CE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80CC6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10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A3D4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28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CC96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0F8FD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4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EF17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r>
      <w:tr w14:paraId="08D6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6A27CF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7F1A9BA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AL1</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62C7A6B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AL1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5397F8E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BD290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7B7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53CD8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E6C3DB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AL2</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6986E07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AL2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37CE1C4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37890E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253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51FFE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3E0312A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WDZB-YJY-4*70+1*35</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244B9C4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2.型号规格:WDZB-YJY-4*70+1*35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2A6A3CB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CA91A7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14:paraId="7544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F739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41EFF88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WDZB-YJY-4*25+1*16</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724D4F4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2.型号规格:WDZB-YJY-4*25+1*16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F47A54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87D1F8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14:paraId="4845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E7F64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5D5BA4B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智能控制柜</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3358FD4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2.材质:304不锈钢恒温恒湿箱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3.规格:1400*750*650mm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4.配套设备:含DMX灯光服务器，鼠标，键盘，显示器，24口千兆交换机，GPS无线接收器、4G无线路由器、BTS授时器、服务器、交换机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215FACA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9AA356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D68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EE93A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5AAD8B6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05C-1j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09F8270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05C-1j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2.规格:48W/LED/24V/3000K/15*60度/1000mm/IP65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0DD41C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E1B4F2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w:t>
            </w:r>
          </w:p>
        </w:tc>
      </w:tr>
      <w:tr w14:paraId="09F4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6F7A4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0585B8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05C-2j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555B293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05C-2j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2.规格:24W/LED/24V/3000K/15*60度/500mm/IP65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5FC7EB8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03F42E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67A6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F1644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71982C1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05C-3j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4D54FE6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05C-3j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2.规格:16W/LED/24V/3000K/15*60度/300mm/IP65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422B57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2C20F9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18CA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2C0A9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37E44DE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03E-1j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20AFC91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03E-1j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2.规格:24W/LED/24V/5000K/15*60度/1000mm/IP65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5ADB6E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A38C18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r>
      <w:tr w14:paraId="5BF4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3800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330DA32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03E-2j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41EB215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03E-2j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2.规格:12W/LED/24V/5000K/15*60度/500mm/IP65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610F79B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E3DEF5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r>
      <w:tr w14:paraId="366D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E2EF5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6E7FBE7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03E-3j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0175830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03E-3j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2.规格:8W/LED/24V/5000K/15*60度/300mm/IP65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561CCC7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683AA7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r>
      <w:tr w14:paraId="7866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215BE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DD0036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03C-1j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7503685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03C-1j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2.规格:24W/LED/24V/3000K/15*60度/1000mm/IP65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1122D3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DAFC4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r>
      <w:tr w14:paraId="7379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B9CEE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4B5776F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03C-2j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25643A3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03C-2j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2.规格:12W/LED/24V/3000K/15*60度/500mm/IP65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C29263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E4FF22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r>
      <w:tr w14:paraId="74CD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238A0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7FE6353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03C-3j</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0AAA5E4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03C-3j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2.规格:8W/LED/24V/3000K/15*60度/300mm/IP65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61556F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515AFE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r>
      <w:tr w14:paraId="071A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A4B17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466832B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射灯 03C-a</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56C4802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1.名称:射灯 03C-a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2.规格:24W/LED/220V/3000K/3度/IP65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A2CF1C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8B2F20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w:t>
            </w:r>
          </w:p>
        </w:tc>
      </w:tr>
      <w:tr w14:paraId="18F5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05F58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040CCF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 DC24V/350W</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4C8883A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2.规格:DC24V/350W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3.其他:含不锈钢防雨盒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F0D03E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7B7406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r>
      <w:tr w14:paraId="171A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F85DD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8AD847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B-AL1</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3D7632B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 B-AL1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2.规格:施耐德电气元件,SUS304不锈钢箱体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DD83BD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9C3743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A14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0D203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8AD439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C-AL1</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2DD9B0B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 C-AL1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2.规格:施耐德电气元件,SUS304不锈钢箱体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03DC60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EBA11B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FA4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2401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5580DCE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B-AL1</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705B17E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B-AL1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624FD5D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83ACF8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375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E041A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26310B4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C-AL1</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3754271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C-AL1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47202E4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73FB0B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0D9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73CD7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2F71EF5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ZR-YJV-5*10（暂定）</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454228A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2.型号规格:ZR-YJV-5*10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59B056E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1F2DC5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530</w:t>
            </w:r>
          </w:p>
        </w:tc>
      </w:tr>
      <w:tr w14:paraId="7FE9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74B61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02EF53C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ZR-YJV-3*4</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7CA3269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2.型号规格:ZR-YJV-3*4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4138309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C9D964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2518.42</w:t>
            </w:r>
          </w:p>
        </w:tc>
      </w:tr>
      <w:tr w14:paraId="6A6E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57E60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7C5E021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线槽配线 RVV-2*4</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4C1FFF0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2.配线形式:线槽配线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3.型号规格:RVV-2*4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D24888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3C71F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674.92</w:t>
            </w:r>
          </w:p>
        </w:tc>
      </w:tr>
      <w:tr w14:paraId="5BFC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54C9B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4328AEC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管内穿线 RVV-2*4</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26DE7E3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2.配线形式:管内穿线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3.型号规格:RVV-2*4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40A77C3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E630A4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348.8</w:t>
            </w:r>
          </w:p>
        </w:tc>
      </w:tr>
      <w:tr w14:paraId="24F0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C6C44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B2C42F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镀锌线槽 MR100*100*1</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5C04E72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1.名称:镀锌线槽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2.规格:MR100*100*1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43E41B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BF00C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278.1</w:t>
            </w:r>
          </w:p>
        </w:tc>
      </w:tr>
      <w:tr w14:paraId="0C82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A954C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6A870FA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配管（明配）JDG25*1.6</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652F738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2.材质:镀锌电线管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3.规格:JDG25*1.6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12209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2C0082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1712.46</w:t>
            </w:r>
          </w:p>
        </w:tc>
      </w:tr>
      <w:tr w14:paraId="365B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57C4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3F33997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配管（明配）SC50*1.8（暂定）</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7612F1D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2.材质:镀锌钢管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3.规格:SC50*1.8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58C84ED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050D34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530</w:t>
            </w:r>
          </w:p>
        </w:tc>
      </w:tr>
      <w:tr w14:paraId="3C7B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1191A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25A2CDE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接线盒</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1382E02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1.名称:接线盒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2.规格:86盒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3.安装形式:明配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23D92FE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38B03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14:paraId="4B88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BECC6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669C39A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金属软管</w:t>
            </w:r>
          </w:p>
        </w:tc>
        <w:tc>
          <w:tcPr>
            <w:tcW w:w="2845" w:type="pct"/>
            <w:tcBorders>
              <w:top w:val="single" w:color="000000" w:sz="4" w:space="0"/>
              <w:left w:val="single" w:color="000000" w:sz="4" w:space="0"/>
              <w:bottom w:val="single" w:color="000000" w:sz="4" w:space="0"/>
              <w:right w:val="single" w:color="000000" w:sz="4" w:space="0"/>
            </w:tcBorders>
            <w:noWrap w:val="0"/>
            <w:vAlign w:val="center"/>
          </w:tcPr>
          <w:p w14:paraId="4A29DAD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1.名称:金属软管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2.规格:φ20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06172B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1230E3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r>
    </w:tbl>
    <w:p w14:paraId="71D1E9AC">
      <w:pPr>
        <w:bidi w:val="0"/>
        <w:rPr>
          <w:rFonts w:hint="default"/>
          <w:color w:val="auto"/>
          <w:lang w:val="en-US" w:eastAsia="zh-CN"/>
        </w:rPr>
      </w:pPr>
    </w:p>
    <w:p w14:paraId="45437700">
      <w:pPr>
        <w:pStyle w:val="3"/>
        <w:bidi w:val="0"/>
        <w:rPr>
          <w:rFonts w:hint="eastAsia"/>
          <w:color w:val="auto"/>
          <w:lang w:val="en-US" w:eastAsia="zh-CN"/>
        </w:rPr>
      </w:pPr>
      <w:r>
        <w:rPr>
          <w:rFonts w:hint="default"/>
          <w:color w:val="auto"/>
          <w:lang w:val="en-US" w:eastAsia="zh-CN"/>
        </w:rPr>
        <w:br w:type="page"/>
      </w:r>
      <w:r>
        <w:rPr>
          <w:rFonts w:hint="eastAsia"/>
          <w:color w:val="auto"/>
          <w:lang w:val="en-US" w:eastAsia="zh-CN"/>
        </w:rPr>
        <w:t>（2）汇业大厦</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1853"/>
        <w:gridCol w:w="4592"/>
        <w:gridCol w:w="609"/>
        <w:gridCol w:w="846"/>
      </w:tblGrid>
      <w:tr w14:paraId="00B9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vMerge w:val="restart"/>
            <w:tcBorders>
              <w:top w:val="single" w:color="000000" w:sz="4" w:space="0"/>
              <w:left w:val="single" w:color="000000" w:sz="4" w:space="0"/>
              <w:bottom w:val="single" w:color="000000" w:sz="4" w:space="0"/>
              <w:right w:val="single" w:color="000000" w:sz="4" w:space="0"/>
            </w:tcBorders>
            <w:noWrap w:val="0"/>
            <w:vAlign w:val="center"/>
          </w:tcPr>
          <w:p w14:paraId="2FF6FD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107" w:type="pct"/>
            <w:vMerge w:val="restart"/>
            <w:tcBorders>
              <w:top w:val="single" w:color="000000" w:sz="4" w:space="0"/>
              <w:left w:val="single" w:color="000000" w:sz="4" w:space="0"/>
              <w:bottom w:val="single" w:color="000000" w:sz="4" w:space="0"/>
              <w:right w:val="single" w:color="000000" w:sz="4" w:space="0"/>
            </w:tcBorders>
            <w:noWrap w:val="0"/>
            <w:vAlign w:val="center"/>
          </w:tcPr>
          <w:p w14:paraId="428482E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714" w:type="pct"/>
            <w:vMerge w:val="restart"/>
            <w:tcBorders>
              <w:top w:val="single" w:color="000000" w:sz="4" w:space="0"/>
              <w:left w:val="single" w:color="000000" w:sz="4" w:space="0"/>
              <w:bottom w:val="single" w:color="000000" w:sz="4" w:space="0"/>
              <w:right w:val="single" w:color="000000" w:sz="4" w:space="0"/>
            </w:tcBorders>
            <w:noWrap w:val="0"/>
            <w:vAlign w:val="center"/>
          </w:tcPr>
          <w:p w14:paraId="2B04802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377" w:type="pct"/>
            <w:vMerge w:val="restart"/>
            <w:tcBorders>
              <w:top w:val="single" w:color="000000" w:sz="4" w:space="0"/>
              <w:left w:val="single" w:color="000000" w:sz="4" w:space="0"/>
              <w:bottom w:val="single" w:color="000000" w:sz="4" w:space="0"/>
              <w:right w:val="single" w:color="000000" w:sz="4" w:space="0"/>
            </w:tcBorders>
            <w:noWrap w:val="0"/>
            <w:vAlign w:val="center"/>
          </w:tcPr>
          <w:p w14:paraId="78C06AA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417" w:type="pct"/>
            <w:vMerge w:val="restart"/>
            <w:tcBorders>
              <w:top w:val="single" w:color="000000" w:sz="4" w:space="0"/>
              <w:left w:val="single" w:color="000000" w:sz="4" w:space="0"/>
              <w:bottom w:val="single" w:color="000000" w:sz="4" w:space="0"/>
              <w:right w:val="single" w:color="000000" w:sz="4" w:space="0"/>
            </w:tcBorders>
            <w:noWrap w:val="0"/>
            <w:vAlign w:val="center"/>
          </w:tcPr>
          <w:p w14:paraId="2B4B012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r>
      <w:tr w14:paraId="73B4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7B51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11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C91F3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27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54E7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3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1B834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D773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r>
      <w:tr w14:paraId="30F2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65A1D5F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3FC26F4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03C-1j</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5F24BCD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03C-1j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2.规格:24W/LED/24V/3000K/15*60度/1000mm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5CE16D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32034E7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w:t>
            </w:r>
          </w:p>
        </w:tc>
      </w:tr>
      <w:tr w14:paraId="411F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2F56EF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6727C17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03C-2j</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4269694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03C-2j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2.规格:12W/LED/24V/3000K/15*60度/500mm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5CFBD92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37260BD">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14:paraId="74DF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4DA4974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0590E34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 03C-3j</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5F09B2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1.名称:洗墙灯 03C-3j</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2.规格:8W/LED/24V/3000K/15*60度/300mm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70DCA8B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FD60019">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r>
      <w:tr w14:paraId="5E2B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19C66C0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41D854C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双向射灯 SSD01</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62BBA21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1.名称:双向射灯 SSD01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2.规格:2*16W/LED/220V/3000K/10度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3543B0D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72B4F87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r>
      <w:tr w14:paraId="575E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54F8DB5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73F59B2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 03R-1h</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62DD4B4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1.名称:线条灯 03R-1h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2.规格:12W/LED/24V/RGBW/120度/1000mm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54AC81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7F6E32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1496</w:t>
            </w:r>
          </w:p>
        </w:tc>
      </w:tr>
      <w:tr w14:paraId="1474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5EC7EB8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7437BA9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 03R-2h</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7648B8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1.名称:线条灯 03R-2h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2.规格:6W/LED/24V/RGBW/120度/500mm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11119FE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2315072">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14:paraId="0193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7541F57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795503B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 03R-3h</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166AFDC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1.名称:线条灯 03R-3h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2.规格:4W/LED/24V/RGBW/120度/300mm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0F53EC1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60B9713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77A3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2A0FD9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1B13002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 DC24V/400W</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255D67F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2.规格:DC24V/400W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3.其他:含不锈钢防雨盒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24203C2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D7F145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r>
      <w:tr w14:paraId="4AB7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7E1D4B4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6B995E9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3AL-hyds</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693AD79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 3AL-hyds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2.规格:落地箱体暂定尺寸:800x2000x350mm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箱体304不锈钢,壁厚2mm,具体以厂家深化尺寸为准,详见系统图。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554A388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794E18C">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823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4F15B9E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4116D14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AL-hyds</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2946D6C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 AL-hyds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2.规格:落地箱体暂定尺寸:800x2000x350mm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箱体304不锈钢,壁厚2mm,具体以厂家深化尺寸为准,详见系统图。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EBFD49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72014D6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000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73C0843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643B8C8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3AL-hyds</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FAB24F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3AL-hyds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462A1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BA2ED6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3F1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6054987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2ECB622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AL-hyds</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5F89CF6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AL-hyds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127A10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6BEDF5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9ED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0E6BB62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0674946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ZR-YJV-5*10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（暂定）</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CC7576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2.型号规格:ZR-YJV-5*10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3F91468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385977D">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14:paraId="5CAE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640602B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3A7E604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（暂定）</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1AF7A64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509F522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F87169B">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14:paraId="7F38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28868BB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1473316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ZR-YJV-3*4</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5A3BB94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2.型号规格:ZR-YJV-3*4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55989FD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61435B5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2251.86</w:t>
            </w:r>
          </w:p>
        </w:tc>
      </w:tr>
      <w:tr w14:paraId="1EC8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4660487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5FD6AD7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线槽配线 RVV-2*4</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FC7925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2.配线形式:线槽配线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3.型号规格:RVV-2*4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0433D0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7ECC9C1B">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2397</w:t>
            </w:r>
          </w:p>
        </w:tc>
      </w:tr>
      <w:tr w14:paraId="165A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22EEE54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12B08EF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定制铝合金灯槽</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703DF8D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1.名称:定制铝合金灯槽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1B5D115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371E1A9">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1501.9</w:t>
            </w:r>
          </w:p>
        </w:tc>
      </w:tr>
      <w:tr w14:paraId="4BCB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182289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54111B8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镀锌线槽 MR100*100*1</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4C7F8DD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1.名称:镀锌线槽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2.规格:MR100*100*1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0FE8D63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BF01EB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155.16</w:t>
            </w:r>
          </w:p>
        </w:tc>
      </w:tr>
      <w:tr w14:paraId="21E9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7EF6E0B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099B69F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配管（明配）JDG25*1.6</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3F776ED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2.材质:镀锌电线管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3.规格:JDG25*1.6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BC57A2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6096194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1805.15</w:t>
            </w:r>
          </w:p>
        </w:tc>
      </w:tr>
      <w:tr w14:paraId="04FB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6CF685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066909B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配管（明配）SC50*1.8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（暂定）</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A1421D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2.材质:镀锌钢管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3.规格:SC50*1.8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3E233DC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1D02642">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14:paraId="5486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765A440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6576688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接线盒</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56EAFA8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1.名称:接线盒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2.规格:86盒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3.安装形式:明配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6D285E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818786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r>
      <w:tr w14:paraId="4DD4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5BB4AAF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3CF67AA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金属软管</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7F35C62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1.名称:金属软管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2.规格:φ20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2063461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EC9E07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14:paraId="4E53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268DB2E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3611489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智能控制箱空箱</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414B41B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1.名称:智能控制箱空箱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2.规格:箱体尺寸500*400*250,内置一套DC24V/350W电源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024C2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F8EFAA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795A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2FB33EE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1B4ABFF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DMX分控制器</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1ECDE3D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1.名称:DMX分控制器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2.规格:八口分控制器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321530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74CF82B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14:paraId="271D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012C684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0071081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超五类网线</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7BDB42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1.名称:超五类网线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2.规格:UTP-CAT-5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3.敷设方式:线槽配线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3AA32B5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816213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3909.95</w:t>
            </w:r>
          </w:p>
        </w:tc>
      </w:tr>
      <w:tr w14:paraId="69A8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83" w:type="pct"/>
            <w:tcBorders>
              <w:top w:val="single" w:color="000000" w:sz="4" w:space="0"/>
              <w:left w:val="single" w:color="000000" w:sz="4" w:space="0"/>
              <w:bottom w:val="single" w:color="000000" w:sz="4" w:space="0"/>
              <w:right w:val="single" w:color="000000" w:sz="4" w:space="0"/>
            </w:tcBorders>
            <w:noWrap w:val="0"/>
            <w:vAlign w:val="center"/>
          </w:tcPr>
          <w:p w14:paraId="3D9AB7C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4DEC095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智能控制柜</w:t>
            </w:r>
          </w:p>
        </w:tc>
        <w:tc>
          <w:tcPr>
            <w:tcW w:w="2714" w:type="pct"/>
            <w:tcBorders>
              <w:top w:val="single" w:color="000000" w:sz="4" w:space="0"/>
              <w:left w:val="single" w:color="000000" w:sz="4" w:space="0"/>
              <w:bottom w:val="single" w:color="000000" w:sz="4" w:space="0"/>
              <w:right w:val="single" w:color="000000" w:sz="4" w:space="0"/>
            </w:tcBorders>
            <w:noWrap w:val="0"/>
            <w:vAlign w:val="center"/>
          </w:tcPr>
          <w:p w14:paraId="0C3E2FB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2.材质:304不锈钢恒温恒湿箱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3.规格:1400*750*650mm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4.配套设备:含DMX灯光服务器，鼠标，键盘，显示器，24口千兆交换机，GPS无线接收器、4G无线路由器、BTS授时器、服务器、交换机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907259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14E9C7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bl>
    <w:p w14:paraId="50720B93">
      <w:pPr>
        <w:bidi w:val="0"/>
        <w:rPr>
          <w:rFonts w:hint="default"/>
          <w:color w:val="auto"/>
          <w:lang w:val="en-US" w:eastAsia="zh-CN"/>
        </w:rPr>
      </w:pPr>
    </w:p>
    <w:p w14:paraId="01FD7087">
      <w:pPr>
        <w:pStyle w:val="3"/>
        <w:bidi w:val="0"/>
        <w:rPr>
          <w:rFonts w:hint="eastAsia"/>
          <w:color w:val="auto"/>
          <w:lang w:val="en-US" w:eastAsia="zh-CN"/>
        </w:rPr>
      </w:pPr>
      <w:r>
        <w:rPr>
          <w:rFonts w:hint="default"/>
          <w:color w:val="auto"/>
          <w:lang w:val="en-US" w:eastAsia="zh-CN"/>
        </w:rPr>
        <w:br w:type="page"/>
      </w:r>
      <w:r>
        <w:rPr>
          <w:rFonts w:hint="eastAsia"/>
          <w:color w:val="auto"/>
          <w:lang w:val="en-US" w:eastAsia="zh-CN"/>
        </w:rPr>
        <w:t>（3）中信协和大厦</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2"/>
        <w:gridCol w:w="1684"/>
        <w:gridCol w:w="4431"/>
        <w:gridCol w:w="849"/>
        <w:gridCol w:w="916"/>
      </w:tblGrid>
      <w:tr w14:paraId="5036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87C71C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003" w:type="pct"/>
            <w:vMerge w:val="restart"/>
            <w:tcBorders>
              <w:top w:val="single" w:color="000000" w:sz="4" w:space="0"/>
              <w:left w:val="single" w:color="000000" w:sz="4" w:space="0"/>
              <w:bottom w:val="single" w:color="000000" w:sz="4" w:space="0"/>
              <w:right w:val="single" w:color="000000" w:sz="4" w:space="0"/>
            </w:tcBorders>
            <w:noWrap w:val="0"/>
            <w:vAlign w:val="center"/>
          </w:tcPr>
          <w:p w14:paraId="4AF7C71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2614" w:type="pct"/>
            <w:vMerge w:val="restart"/>
            <w:tcBorders>
              <w:top w:val="single" w:color="000000" w:sz="4" w:space="0"/>
              <w:left w:val="single" w:color="000000" w:sz="4" w:space="0"/>
              <w:bottom w:val="single" w:color="000000" w:sz="4" w:space="0"/>
              <w:right w:val="single" w:color="000000" w:sz="4" w:space="0"/>
            </w:tcBorders>
            <w:noWrap w:val="0"/>
            <w:vAlign w:val="center"/>
          </w:tcPr>
          <w:p w14:paraId="0E1D601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项目特征描述</w:t>
            </w: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2FB0A71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CAB0EF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工程量</w:t>
            </w:r>
          </w:p>
        </w:tc>
      </w:tr>
      <w:tr w14:paraId="589D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4A0A6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0"/>
                <w:szCs w:val="20"/>
                <w:u w:val="none"/>
              </w:rPr>
            </w:pPr>
          </w:p>
        </w:tc>
        <w:tc>
          <w:tcPr>
            <w:tcW w:w="10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70621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0"/>
                <w:szCs w:val="20"/>
                <w:u w:val="none"/>
              </w:rPr>
            </w:pPr>
          </w:p>
        </w:tc>
        <w:tc>
          <w:tcPr>
            <w:tcW w:w="26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898A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87CD1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5AA9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0"/>
                <w:szCs w:val="20"/>
                <w:u w:val="none"/>
              </w:rPr>
            </w:pPr>
          </w:p>
        </w:tc>
      </w:tr>
      <w:tr w14:paraId="3CA2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5AC9CF1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1B0143C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02C-1f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7401751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02C-1f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2.规格:18W/LED/24V/3000K/15*60度/1000mm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B68E48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F3C15B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w:t>
            </w:r>
          </w:p>
        </w:tc>
      </w:tr>
      <w:tr w14:paraId="7832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C4474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3122127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02C-2f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70DA9C9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02C-2f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2.规格:9W/LED/24V/3000K/15*60度/500mm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8A7B13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E3E085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r>
      <w:tr w14:paraId="7A3E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F92F4B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3E21F85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02C-3f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7A6CCAD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02C-3f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2.规格:6W/LED/24V/3000K/15*60度/300mm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0D95BC4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3666325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r>
      <w:tr w14:paraId="7FA4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2DF03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64D7A3A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03C-1f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1BE7CA2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03C-1f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2.规格:24W/LED/24V/3000K/15*60度/1000mm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FFC5C5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2A14185C">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r>
      <w:tr w14:paraId="42CA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3109090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6ACA483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03C-3f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022752E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03C-3f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2.规格:8W/LED/24V/3000K/15*60度/300mm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5EAD98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1378B5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r>
      <w:tr w14:paraId="787B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2FC9498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3007166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05C-1f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7861B72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05C-1f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2.规格:54W/LED/24V/6000K/15*60度/1000mm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B63897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FD5BE0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1583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871891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04D4A3F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05C-2f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2B2C8C1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05C-2f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2.规格:27W/LED/24V/6000K/15*60度/500mm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6A845A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2FFA326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B89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1BDE6C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54C24D9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洗墙灯 05C-3f</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4BD0CBE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1.名称:洗墙灯 05C-3f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2.规格:18W/LED/24V/6000K/15*60度/300mm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E71DB6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5E8796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7F9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684A36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7B2A4E8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埋地灯 2C-e</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21A0672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1.名称:埋地灯 2C-e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2.规格:36W/LED/220V/3000K/120度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6714745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423548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r>
      <w:tr w14:paraId="4E55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4EAD0A4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0F423D3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泛光灯 02C-c</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1DFB4F3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1.名称:泛光灯 02C-c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2.型号:50W/LED/220V/3000K/45度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F53187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7CB699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r>
      <w:tr w14:paraId="2D17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5110E1D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61B005B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泛光灯 04E-c</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180D923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1.名称:泛光灯 04E-c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2.型号:120W/LED/220V/6000K/30度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A43885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DA48988">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r>
      <w:tr w14:paraId="6548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D4F282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6ACA2BB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投光灯 01C-a</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6FF8F0F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1.名称:投光灯 01C-a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2.型号:120W/LED/220V/3000K/5度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0C3DEF6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67AC20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r>
      <w:tr w14:paraId="4022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56F6E46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7B5C63F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点光源 05E-e</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68EBBD2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1.名称:点光源 05E-e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2.规格:30W/LED/220V/6000K/180度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67C72D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462B7AD8">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14:paraId="7AD7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3336CEE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691BC73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开关电源 DC24V/350W</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3936762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1.名称:开关电源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2.规格:DC24V/350W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3.其他:含不锈钢防雨盒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C63FB7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3B5B20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r>
      <w:tr w14:paraId="1BD4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7D582B0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134179F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 ALzx1、ALzx2</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4C52111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1.名称:配电箱 ALzx1、ALzx2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2.规格:落地箱体暂定尺寸:800x2000x350mm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箱体304不锈钢,壁厚2mm,具体以厂家深化尺寸为准,详见系统图。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3162FD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969A4EC">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B32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FC0291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684C580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智能控制终端设备 ALzx1、ALzx2</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57EF5D8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1.名称:智能控制终端设备 ALzx1、ALzx2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4G天线,远程抄表模块,开关控制模块,设备与照明控制柜配套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5A75E5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90E771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C22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371332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28EE295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 ZR-YJV-5*10（暂定）</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02994ED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2.型号规格:ZR-YJV-5*10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3.材质:铜芯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4.敷设方式、部位:按实考虑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5.电压等级(kV):1kV以下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13BADE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BAC20F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14:paraId="277D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7EE239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70912A8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 ZR-YJV-3*4</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5746A28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2.型号规格:ZR-YJV-3*4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3.材质:铜芯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4.敷设方式、部位:按实考虑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5.电压等级(kV):1kV以下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98DF5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5BC6C3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2661.42</w:t>
            </w:r>
          </w:p>
        </w:tc>
      </w:tr>
      <w:tr w14:paraId="21BE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333D11D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62F8B68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管内穿线 RVV-2*4</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4ABEE7F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3.型号规格:RVV-2*4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4.材质:铜芯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251F28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BF1764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706.36</w:t>
            </w:r>
          </w:p>
        </w:tc>
      </w:tr>
      <w:tr w14:paraId="001B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13AC57C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46571C0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配管（明配）JDG25*1.6</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70C15C4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2.材质:镀锌电线管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3.规格:JDG25*1.6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4.配置形式:明配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06ED002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3E1E68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3316.78</w:t>
            </w:r>
          </w:p>
        </w:tc>
      </w:tr>
      <w:tr w14:paraId="526C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7C3EA5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1504FF3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配管（明配）SC50*1.8（暂定）</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42C5F93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3.规格:SC50*1.8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4.配置形式:明配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6EFE56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3235FD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14:paraId="7AB4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72E1EB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1497DA6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接线盒</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00D951F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1.名称:接线盒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2.规格:86盒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3.安装形式:明配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102E86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D79321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14:paraId="5781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69215D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003" w:type="pct"/>
            <w:tcBorders>
              <w:top w:val="single" w:color="000000" w:sz="4" w:space="0"/>
              <w:left w:val="single" w:color="000000" w:sz="4" w:space="0"/>
              <w:bottom w:val="single" w:color="000000" w:sz="4" w:space="0"/>
              <w:right w:val="single" w:color="000000" w:sz="4" w:space="0"/>
            </w:tcBorders>
            <w:noWrap w:val="0"/>
            <w:vAlign w:val="center"/>
          </w:tcPr>
          <w:p w14:paraId="378F4F0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金属软管</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14:paraId="7448D08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1.名称:金属软管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2.规格:φ20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3.符合设计图纸及施工规范要求</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129C4C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33635D9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bl>
    <w:p w14:paraId="3B4079C6">
      <w:pPr>
        <w:rPr>
          <w:rFonts w:hint="default"/>
          <w:color w:val="auto"/>
          <w:lang w:val="en-US" w:eastAsia="zh-CN"/>
        </w:rPr>
      </w:pPr>
    </w:p>
    <w:p w14:paraId="71B85891">
      <w:pPr>
        <w:pStyle w:val="3"/>
        <w:bidi w:val="0"/>
        <w:rPr>
          <w:rFonts w:hint="eastAsia"/>
          <w:color w:val="auto"/>
          <w:lang w:val="en-US" w:eastAsia="zh-CN"/>
        </w:rPr>
      </w:pPr>
      <w:r>
        <w:rPr>
          <w:rFonts w:hint="default"/>
          <w:color w:val="auto"/>
          <w:lang w:val="en-US" w:eastAsia="zh-CN"/>
        </w:rPr>
        <w:br w:type="page"/>
      </w:r>
      <w:r>
        <w:rPr>
          <w:rFonts w:hint="eastAsia"/>
          <w:color w:val="auto"/>
          <w:lang w:val="en-US" w:eastAsia="zh-CN"/>
        </w:rPr>
        <w:t>（4）东莞信息大厦项目</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5"/>
        <w:gridCol w:w="1656"/>
        <w:gridCol w:w="4678"/>
        <w:gridCol w:w="626"/>
        <w:gridCol w:w="937"/>
      </w:tblGrid>
      <w:tr w14:paraId="6DC0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3F9A51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77" w:type="pct"/>
            <w:vMerge w:val="restart"/>
            <w:tcBorders>
              <w:top w:val="single" w:color="000000" w:sz="4" w:space="0"/>
              <w:left w:val="single" w:color="000000" w:sz="4" w:space="0"/>
              <w:bottom w:val="single" w:color="000000" w:sz="4" w:space="0"/>
              <w:right w:val="single" w:color="000000" w:sz="4" w:space="0"/>
            </w:tcBorders>
            <w:noWrap w:val="0"/>
            <w:vAlign w:val="center"/>
          </w:tcPr>
          <w:p w14:paraId="7A384AA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795" w:type="pct"/>
            <w:vMerge w:val="restart"/>
            <w:tcBorders>
              <w:top w:val="single" w:color="000000" w:sz="4" w:space="0"/>
              <w:left w:val="single" w:color="000000" w:sz="4" w:space="0"/>
              <w:bottom w:val="single" w:color="000000" w:sz="4" w:space="0"/>
              <w:right w:val="single" w:color="000000" w:sz="4" w:space="0"/>
            </w:tcBorders>
            <w:noWrap w:val="0"/>
            <w:vAlign w:val="center"/>
          </w:tcPr>
          <w:p w14:paraId="250A17E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441FD33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584" w:type="pct"/>
            <w:vMerge w:val="restart"/>
            <w:tcBorders>
              <w:top w:val="single" w:color="000000" w:sz="4" w:space="0"/>
              <w:left w:val="single" w:color="000000" w:sz="4" w:space="0"/>
              <w:bottom w:val="single" w:color="000000" w:sz="4" w:space="0"/>
              <w:right w:val="single" w:color="000000" w:sz="4" w:space="0"/>
            </w:tcBorders>
            <w:noWrap w:val="0"/>
            <w:vAlign w:val="center"/>
          </w:tcPr>
          <w:p w14:paraId="282C38E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r>
      <w:tr w14:paraId="7A16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329C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7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ABC2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27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DDE6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17CDD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E3FA8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r>
      <w:tr w14:paraId="230F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751C4F7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7C57737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投光灯 01C-b</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315D8D8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1.名称:投光灯 01C-b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2.型号:120W/LED/220V/3000K/5度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94B57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71C07F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2F23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65816D5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4731B2A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投光灯 01C-e</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693E705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1.名称:投光灯 01C-e</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2.型号:120W/LED/220V/3000K/45度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E792F7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653F73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r>
      <w:tr w14:paraId="5F60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024326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4CAC7AB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射灯 02C-a</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32F2FA6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1.名称:射灯 02C-a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2.型号:36W/LED/220V/3000K/3度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3BB9FA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DBF2F87">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14:paraId="1D42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53FF195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C2B614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 03R-1h</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2B94C1C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1.名称:线条灯 03R-1h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2.规格:12W/LED/24V/RGBW/120度/1000mm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0B2FDD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8404B4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6417</w:t>
            </w:r>
          </w:p>
        </w:tc>
      </w:tr>
      <w:tr w14:paraId="6A5A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D71254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3BBF6EC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 03R-2h</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56A2E86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1.名称:线条灯 03R-2h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2.规格:6W/LED/24V/RGBW/120度/500mm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0E64C36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23FAE9D">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1674</w:t>
            </w:r>
          </w:p>
        </w:tc>
      </w:tr>
      <w:tr w14:paraId="4DCE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0D516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3630658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 03R-3h</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7DAA307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1.名称:线条灯 03R-3h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2.规格:4W/LED/24V/RGBW/120度/300mm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2F4E3D0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E453C8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1860</w:t>
            </w:r>
          </w:p>
        </w:tc>
      </w:tr>
      <w:tr w14:paraId="485D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1D81B7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1E64755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 DC24V/350W</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3F65DFA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2.规格:DC24V/350W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3.其他:含不锈钢防雨盒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60325D8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C341EB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434</w:t>
            </w:r>
          </w:p>
        </w:tc>
      </w:tr>
      <w:tr w14:paraId="47C9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0FFECDD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1BEDD1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ALxxlh1</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264D825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 ALxxlh1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2.规格:落地箱体尺寸:800*2000*350mm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箱体304不锈钢,壁厚2mm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3.备注:含基础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4406FAD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D279E3B">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F77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7D0D5B3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6606802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ALxxlh2</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4873DA2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 ALxxlh2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2.规格:落地箱体尺寸:800*2000*350mm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箱体304不锈钢,壁厚2mm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3.备注:含基础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05F586C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97C4DB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50D3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0B106B1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D47B25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ALxxlh1</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45B1114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ALxxlh1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4A53228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6404FBC">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DF5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2C4BAB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B3CE36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智能控制终端设备 ALxxlh2</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595AC43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1.名称:智能控制终端设备 ALxxlh2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2.规格:定制产品,含智能控制终端模块,电流检测模块,地理复眼光感器,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4G天线,远程抄表模块,开关控制模块,设备与照明控制柜配套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3C22AAA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3ADF41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3DF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7D89BC0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73F2CA8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ZR-YJV-4*50+1*25（暂定）</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2EEEE16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2.型号规格:ZR-YJV-4*50+1*25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EF775C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B0595A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14:paraId="7927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66BE7AF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7FB9490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ZR-YJV-3*6</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6B25F4D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2.型号规格:ZR-YJV-3*6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EF313E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490364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3244.36</w:t>
            </w:r>
          </w:p>
        </w:tc>
      </w:tr>
      <w:tr w14:paraId="5D25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62F771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0594022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 ZR-YJV-3*4</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1AECD92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2.型号规格:ZR-YJV-3*4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4.敷设方式、部位:按实考虑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D4C593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89E0F2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220.43</w:t>
            </w:r>
          </w:p>
        </w:tc>
      </w:tr>
      <w:tr w14:paraId="1066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58B9A7E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5F7CC92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1kV以下户内干包式铜芯电力电缆终端头（70mm2以下）</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73945D2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1.名称:电力终端头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2.规格:70mm2以下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3.材质、类型:铜芯、干包式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4.安装部位:户内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5.电压等级(kV):1kV以下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6.符合设计图纸、施工规范要求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6FE30EB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DE5EFF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1369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72AC4C1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695621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线槽配线 RVV-2*6</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654B553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2.配线形式:线槽配线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3.型号规格:RVV-2*6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0296FBF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8FC0A6B">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27625.96</w:t>
            </w:r>
          </w:p>
        </w:tc>
      </w:tr>
      <w:tr w14:paraId="5CD1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C6F8CE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444E135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线槽配线 RVV-2*4</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305C05E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2.配线形式:线槽配线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3.型号规格:RVV-2*4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B20D86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65886E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9532.08</w:t>
            </w:r>
          </w:p>
        </w:tc>
      </w:tr>
      <w:tr w14:paraId="556F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96697C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03216B7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定制铝合金灯槽</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55BFC79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1.名称:定制铝合金灯槽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2280B1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57A57F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7812</w:t>
            </w:r>
          </w:p>
        </w:tc>
      </w:tr>
      <w:tr w14:paraId="5C69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501B83F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1A48E4E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铝合金线槽 MR300*100*2</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3B4E575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1.名称:铝合金线槽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2.规格:MR300*100*2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40E48E9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047AE4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177.5</w:t>
            </w:r>
          </w:p>
        </w:tc>
      </w:tr>
      <w:tr w14:paraId="2C62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0104CDA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3D9D147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铝合金线槽 MR200*100*2</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72F476A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1.名称:铝合金线槽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2.规格:MR200*100*2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4D57BB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DC7830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190.66</w:t>
            </w:r>
          </w:p>
        </w:tc>
      </w:tr>
      <w:tr w14:paraId="2B0D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8A93C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2D3460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铝合金线槽 MR80*50*1.5</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0A989CA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1.名称:铝合金线槽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2.规格:MR80*50*1.5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03990C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A7F679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2471.9</w:t>
            </w:r>
          </w:p>
        </w:tc>
      </w:tr>
      <w:tr w14:paraId="7BDC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6FCFDF3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4A96451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镀锌线槽 MR200*100*1</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440F557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1.名称:镀锌线槽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2.规格:MR200*100*1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16EEC14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059921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83.66</w:t>
            </w:r>
          </w:p>
        </w:tc>
      </w:tr>
      <w:tr w14:paraId="2AF6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54B389D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1B4E80B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镀锌线槽 MR100*100*1</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12A2924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1.名称:镀锌线槽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2.规格:MR100*100*1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222FDB6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96385F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143.53</w:t>
            </w:r>
          </w:p>
        </w:tc>
      </w:tr>
      <w:tr w14:paraId="225C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815873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61CDC57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镀锌线槽 MR50*50*1</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6FAFC7E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1.名称:镀锌线槽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2.规格:MR50*50*1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2099634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3369C7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271.18</w:t>
            </w:r>
          </w:p>
        </w:tc>
      </w:tr>
      <w:tr w14:paraId="302D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F54401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129C16F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线槽支架</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23CF124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1.名称:线槽支架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2.材质:型钢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3D0D29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486721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1060.88</w:t>
            </w:r>
          </w:p>
        </w:tc>
      </w:tr>
      <w:tr w14:paraId="1EB7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D94AEC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5E6202B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金属结构刷油</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077C367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1.除锈级别:轻锈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2.防锈要求:一遍防锈漆、两遍调和漆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28460C8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2ED45D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1060.88</w:t>
            </w:r>
          </w:p>
        </w:tc>
      </w:tr>
      <w:tr w14:paraId="7E60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89A64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66D23AE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配管（明配）SC100*4（暂定）</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64F4C9B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2.材质:镀锌钢管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3.规格:SC100*4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13599C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3D3232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14:paraId="5988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6B6E1E9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72CAC66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配管（明配）JDG25*1.6</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730755B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1.名称:电气配管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2.材质:镀锌电线管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3.规格:JDG25*1.6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36BCED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FC02F12">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214.43</w:t>
            </w:r>
          </w:p>
        </w:tc>
      </w:tr>
      <w:tr w14:paraId="522B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259B38C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6A5B1A1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接线盒</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2982750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1.名称:接线盒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2.规格:86盒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3.安装形式:明配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491F9B1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DFF701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14:paraId="28F6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05C68B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DDCF43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金属软管 φ20</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6D3DE36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1.名称:金属软管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2.规格:φ20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3737B0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F8BD3D9">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r>
      <w:tr w14:paraId="3436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70D973F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CE110C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开关电源箱</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3B11047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2.规格:箱体尺寸800*800*250,304不锈钢材质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F9EDF8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AC0E297">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r>
      <w:tr w14:paraId="3DA6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87BCD6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0961A1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智能控制箱空箱</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59576D5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1.名称:智能控制箱空箱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2.规格:箱体尺寸500*400*250,内置一套DC24V/350W电源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97A2E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587202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r>
      <w:tr w14:paraId="3550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E9B330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4374A26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DMX分控制器</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3A696CE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1.名称:DMX分控制器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2.规格:八口分控制器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EEC8E5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72961DC">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r>
      <w:tr w14:paraId="0F79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83F00F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09F8607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超五类网线</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41F6B91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1.名称:超五类网线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2.规格:UTP-CAT-5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3.敷设方式:线槽配线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6267A5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E3E309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38987.57</w:t>
            </w:r>
          </w:p>
        </w:tc>
      </w:tr>
      <w:tr w14:paraId="5AD5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25B4337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00265B2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四芯单模光纤</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505EA63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1.名称:四芯单模光纤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2.敷设方式:线槽配线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02E753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503ECD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440.77</w:t>
            </w:r>
          </w:p>
        </w:tc>
      </w:tr>
      <w:tr w14:paraId="2652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55C40C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9D1533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光纤模块</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216D8BD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1.名称:光纤模块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A73AA3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5BEF79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14:paraId="601F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15CF900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7CBCA28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光纤终端盒</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6152223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1.名称:光纤终端盒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2.备注:含耦合器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59D6BF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95CDF5C">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14:paraId="430B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1EAC37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14:paraId="2CBF498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智能控制柜</w:t>
            </w:r>
          </w:p>
        </w:tc>
        <w:tc>
          <w:tcPr>
            <w:tcW w:w="2795" w:type="pct"/>
            <w:tcBorders>
              <w:top w:val="single" w:color="000000" w:sz="4" w:space="0"/>
              <w:left w:val="single" w:color="000000" w:sz="4" w:space="0"/>
              <w:bottom w:val="single" w:color="000000" w:sz="4" w:space="0"/>
              <w:right w:val="single" w:color="000000" w:sz="4" w:space="0"/>
            </w:tcBorders>
            <w:noWrap w:val="0"/>
            <w:vAlign w:val="center"/>
          </w:tcPr>
          <w:p w14:paraId="137A0FD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1.名称:智能控制柜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2.材质:304不锈钢恒温恒湿箱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3.规格:1400*750*650mm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4.配套设备:含DMX灯光服务器，鼠标，键盘，显示器，24口千兆交换机，GPS无线接收器、4G无线路由器、BTS授时器、服务器、交换机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5.符合设计图纸及施工规范要求</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2EEEBD9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4695C7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bl>
    <w:p w14:paraId="1957B42B">
      <w:pPr>
        <w:pStyle w:val="3"/>
        <w:bidi w:val="0"/>
        <w:rPr>
          <w:rFonts w:hint="eastAsia"/>
          <w:color w:val="auto"/>
          <w:lang w:val="en-US" w:eastAsia="zh-CN"/>
        </w:rPr>
      </w:pPr>
      <w:r>
        <w:rPr>
          <w:rFonts w:hint="eastAsia"/>
          <w:color w:val="auto"/>
          <w:lang w:val="en-US" w:eastAsia="zh-CN"/>
        </w:rPr>
        <w:br w:type="page"/>
      </w:r>
      <w:r>
        <w:rPr>
          <w:rFonts w:hint="eastAsia"/>
          <w:color w:val="auto"/>
          <w:lang w:val="en-US" w:eastAsia="zh-CN"/>
        </w:rPr>
        <w:t>（5）中海莞府</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7"/>
        <w:gridCol w:w="1742"/>
        <w:gridCol w:w="4243"/>
        <w:gridCol w:w="907"/>
        <w:gridCol w:w="720"/>
      </w:tblGrid>
      <w:tr w14:paraId="3DBA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4CF9F4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1913D6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739B94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项目特征描述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671ACA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8B46E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r>
      <w:tr w14:paraId="1074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663DE9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1347A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LED线形灯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40B3F5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F20E1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D298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398</w:t>
            </w:r>
          </w:p>
        </w:tc>
      </w:tr>
      <w:tr w14:paraId="3520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089D28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5C5354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LED线形灯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201FDC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6W/0.5m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5E3C28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6750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2152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6128A3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6A51A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LED线形灯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5AFAB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4W/0.3m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5F54BE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79F0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14:paraId="0841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0D396A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319451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6864AF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F5357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81C1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r>
      <w:tr w14:paraId="1B05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0FCBFB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7EEB67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2B88F2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24W/0.5m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53827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B0EC5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2FEB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6B1AAE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1387F2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5EE51D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7A5956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8A7A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r>
      <w:tr w14:paraId="2D3B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52D520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034317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55FA05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6W/0.5m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6B379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9F03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r>
      <w:tr w14:paraId="0FDD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00143F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2BDB17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1D4471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4W/0.3m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5F12C5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C66AF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r>
      <w:tr w14:paraId="0A38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5DE752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9</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6EC824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23C918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8FFAC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DB579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r>
      <w:tr w14:paraId="12B0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11847B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5344F1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6D85ED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12W/0.5m</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862FA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E0A7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46B3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5C04E0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11</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117504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LED投光灯</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456D8F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13E3FB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A44C1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14:paraId="5A9C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7C81F4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12</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2858E0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照明配电箱</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43D379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按系统制作,IP54</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1F0685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3C15B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3F48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3EBBAD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13</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7DE1DF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LED开关电源</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3EED45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AC220V/DC24V 320W 漏电流＜2mA IP65</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CFFBE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D96C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r>
      <w:tr w14:paraId="61CA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4D553C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14</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73013E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0FF2D0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YJV-5*10</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6C3C8A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67038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r>
      <w:tr w14:paraId="559F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4016C9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15</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B21D3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39E9E6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YJV-5*6</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B653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0F7E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14:paraId="699C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712AA0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16</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726B0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021EC7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YJV-3*4</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672E8A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9121F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2100</w:t>
            </w:r>
          </w:p>
        </w:tc>
      </w:tr>
      <w:tr w14:paraId="3529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08E135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17</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6D02D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1C62BA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RVV-2*4</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18FA87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26239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810</w:t>
            </w:r>
          </w:p>
        </w:tc>
      </w:tr>
      <w:tr w14:paraId="3826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30B440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18</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0E8145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SC管</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4D5B7C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φ50</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641676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78F65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r>
      <w:tr w14:paraId="4D26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5D8FCD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19</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6E4DF1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SC管</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3D7F0F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φ40</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6BE937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9E935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14:paraId="101C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707D5F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1B7B6F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JDG管</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56D8BE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φ25</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506E92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4622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2100</w:t>
            </w:r>
          </w:p>
        </w:tc>
      </w:tr>
      <w:tr w14:paraId="37F4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224BAF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142CB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JDG管</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33E011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φ20</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F0C66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F44A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810</w:t>
            </w:r>
          </w:p>
        </w:tc>
      </w:tr>
      <w:tr w14:paraId="7F96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1B1849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22</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F61BF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CP管</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5B7297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金属软管φ20</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47D88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5A5C4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r>
      <w:tr w14:paraId="12A3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14:paraId="7EB07C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23</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36026D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防水接线盒</w:t>
            </w:r>
          </w:p>
        </w:tc>
        <w:tc>
          <w:tcPr>
            <w:tcW w:w="2489" w:type="pct"/>
            <w:tcBorders>
              <w:top w:val="single" w:color="000000" w:sz="4" w:space="0"/>
              <w:left w:val="single" w:color="000000" w:sz="4" w:space="0"/>
              <w:bottom w:val="single" w:color="000000" w:sz="4" w:space="0"/>
              <w:right w:val="single" w:color="000000" w:sz="4" w:space="0"/>
            </w:tcBorders>
            <w:noWrap/>
            <w:vAlign w:val="center"/>
          </w:tcPr>
          <w:p w14:paraId="114861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86型</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1A3299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A2BB7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r>
    </w:tbl>
    <w:p w14:paraId="2E28367E">
      <w:pPr>
        <w:rPr>
          <w:rFonts w:hint="default"/>
          <w:color w:val="auto"/>
          <w:lang w:val="en-US" w:eastAsia="zh-CN"/>
        </w:rPr>
      </w:pPr>
    </w:p>
    <w:p w14:paraId="38D34A5D">
      <w:pPr>
        <w:pStyle w:val="3"/>
        <w:bidi w:val="0"/>
        <w:rPr>
          <w:rFonts w:hint="default"/>
          <w:color w:val="auto"/>
          <w:lang w:val="en-US" w:eastAsia="zh-CN"/>
        </w:rPr>
      </w:pPr>
      <w:r>
        <w:rPr>
          <w:rFonts w:hint="default"/>
          <w:color w:val="auto"/>
          <w:lang w:val="en-US" w:eastAsia="zh-CN"/>
        </w:rPr>
        <w:br w:type="page"/>
      </w:r>
      <w:r>
        <w:rPr>
          <w:rFonts w:hint="eastAsia"/>
          <w:color w:val="auto"/>
          <w:lang w:val="en-US" w:eastAsia="zh-CN"/>
        </w:rPr>
        <w:t>（6）尚书苑</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4"/>
        <w:gridCol w:w="2204"/>
        <w:gridCol w:w="3418"/>
        <w:gridCol w:w="967"/>
        <w:gridCol w:w="967"/>
      </w:tblGrid>
      <w:tr w14:paraId="2AE7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72279A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4A1509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7218C4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0C8C70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6B1909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0276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4E837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CB391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点光源</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3F05E3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18"/>
                <w:szCs w:val="18"/>
                <w:lang w:val="en-US" w:eastAsia="zh-CN" w:bidi="ar"/>
              </w:rPr>
              <w:t>3W点光源 4000K</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55E53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1FDDC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624</w:t>
            </w:r>
          </w:p>
        </w:tc>
      </w:tr>
      <w:tr w14:paraId="4145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85FA6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DD7A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线条灯1</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6C431D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12W、1米、3000K、24V</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07A6A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D48AC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1255</w:t>
            </w:r>
          </w:p>
        </w:tc>
      </w:tr>
      <w:tr w14:paraId="0F3A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0EB62A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A7438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线条灯2</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2CB286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6W、0.5米、3000K、24V</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DDC62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72283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r>
      <w:tr w14:paraId="6578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0F58E1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6E6D6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洗墙灯1</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038EC3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48W、1米、3000K、24V</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D3F19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A15A4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295</w:t>
            </w:r>
          </w:p>
        </w:tc>
      </w:tr>
      <w:tr w14:paraId="4DC1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F2AF0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C9518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洗墙灯2</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1B6AEC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24W、0.5米、3000K、24V</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1D826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8F87A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r>
      <w:tr w14:paraId="6C49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389901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67F16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796541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F6697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42511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r>
      <w:tr w14:paraId="4649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799D6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8AF7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634A39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 5*16</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4AB7A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367D5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14:paraId="3679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380E17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BFBA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1F3038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 3*6</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7CB1E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458D8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1598</w:t>
            </w:r>
          </w:p>
        </w:tc>
      </w:tr>
      <w:tr w14:paraId="2B2E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3A65B1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6D4BE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7ADCF9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 2*6</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398B9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2609C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1783</w:t>
            </w:r>
          </w:p>
        </w:tc>
      </w:tr>
      <w:tr w14:paraId="2113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65A07D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450C2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电力电缆头</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160F38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(截面mm2以下)35</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BD3F2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64EF9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1647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7CC309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0BC6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点光源延长线</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083728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5芯 2.0米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EF1CD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35D80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624</w:t>
            </w:r>
          </w:p>
        </w:tc>
      </w:tr>
      <w:tr w14:paraId="35CD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42DDB7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58EB8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电缆配管</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2E2DDE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PVC50</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8AD00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587D5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14:paraId="52D8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29B24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5ADB9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电缆配管</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35DC2B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PVC32</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60389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76726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3175</w:t>
            </w:r>
          </w:p>
        </w:tc>
      </w:tr>
      <w:tr w14:paraId="781F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8ACAE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7562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金属软管</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56C987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18"/>
                <w:szCs w:val="18"/>
                <w:lang w:val="en-US" w:eastAsia="zh-CN" w:bidi="ar"/>
              </w:rPr>
              <w:t>DN32</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5F38A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B17E2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853</w:t>
            </w:r>
          </w:p>
        </w:tc>
      </w:tr>
      <w:tr w14:paraId="73A0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74E79D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35DE3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6FBF2A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18"/>
                <w:szCs w:val="18"/>
                <w:lang w:val="en-US" w:eastAsia="zh-CN" w:bidi="ar"/>
              </w:rPr>
              <w:t>线槽100*50*1.5</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67FB1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99432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1265</w:t>
            </w:r>
          </w:p>
        </w:tc>
      </w:tr>
      <w:tr w14:paraId="46D3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3DA09E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95251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成套主配电箱</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48CED8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防水户外箱</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58018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A404F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682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9FB8F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4C6CF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成套分配电箱</w:t>
            </w:r>
          </w:p>
        </w:tc>
        <w:tc>
          <w:tcPr>
            <w:tcW w:w="2005" w:type="pct"/>
            <w:tcBorders>
              <w:top w:val="single" w:color="000000" w:sz="4" w:space="0"/>
              <w:left w:val="single" w:color="000000" w:sz="4" w:space="0"/>
              <w:bottom w:val="single" w:color="000000" w:sz="4" w:space="0"/>
              <w:right w:val="single" w:color="000000" w:sz="4" w:space="0"/>
            </w:tcBorders>
            <w:noWrap/>
            <w:vAlign w:val="center"/>
          </w:tcPr>
          <w:p w14:paraId="434416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防水户外箱</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CBDC9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C8252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bl>
    <w:p w14:paraId="43BECEEC">
      <w:pPr>
        <w:pStyle w:val="3"/>
        <w:bidi w:val="0"/>
        <w:rPr>
          <w:rFonts w:hint="eastAsia"/>
          <w:color w:val="auto"/>
          <w:lang w:val="en-US" w:eastAsia="zh-CN"/>
        </w:rPr>
      </w:pPr>
      <w:r>
        <w:rPr>
          <w:rFonts w:hint="default"/>
          <w:color w:val="auto"/>
          <w:lang w:val="en-US" w:eastAsia="zh-CN"/>
        </w:rPr>
        <w:br w:type="page"/>
      </w:r>
      <w:r>
        <w:rPr>
          <w:rFonts w:hint="eastAsia"/>
          <w:color w:val="auto"/>
          <w:lang w:val="en-US" w:eastAsia="zh-CN"/>
        </w:rPr>
        <w:t>（7）明苑大厦</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1"/>
        <w:gridCol w:w="2363"/>
        <w:gridCol w:w="3514"/>
        <w:gridCol w:w="882"/>
        <w:gridCol w:w="882"/>
      </w:tblGrid>
      <w:tr w14:paraId="5C98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17" w:type="pct"/>
            <w:vMerge w:val="restart"/>
            <w:tcBorders>
              <w:top w:val="single" w:color="000000" w:sz="4" w:space="0"/>
              <w:left w:val="single" w:color="000000" w:sz="4" w:space="0"/>
              <w:bottom w:val="single" w:color="000000" w:sz="4" w:space="0"/>
              <w:right w:val="single" w:color="000000" w:sz="4" w:space="0"/>
            </w:tcBorders>
            <w:noWrap w:val="0"/>
            <w:vAlign w:val="center"/>
          </w:tcPr>
          <w:p w14:paraId="54FCC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86" w:type="pct"/>
            <w:vMerge w:val="restart"/>
            <w:tcBorders>
              <w:top w:val="single" w:color="000000" w:sz="4" w:space="0"/>
              <w:left w:val="single" w:color="000000" w:sz="4" w:space="0"/>
              <w:bottom w:val="single" w:color="000000" w:sz="4" w:space="0"/>
              <w:right w:val="single" w:color="000000" w:sz="4" w:space="0"/>
            </w:tcBorders>
            <w:noWrap w:val="0"/>
            <w:vAlign w:val="center"/>
          </w:tcPr>
          <w:p w14:paraId="2D1F1F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061" w:type="pct"/>
            <w:vMerge w:val="restart"/>
            <w:tcBorders>
              <w:top w:val="single" w:color="000000" w:sz="4" w:space="0"/>
              <w:left w:val="single" w:color="000000" w:sz="4" w:space="0"/>
              <w:bottom w:val="single" w:color="000000" w:sz="4" w:space="0"/>
              <w:right w:val="single" w:color="000000" w:sz="4" w:space="0"/>
            </w:tcBorders>
            <w:noWrap w:val="0"/>
            <w:vAlign w:val="center"/>
          </w:tcPr>
          <w:p w14:paraId="6F0733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517" w:type="pct"/>
            <w:vMerge w:val="restart"/>
            <w:tcBorders>
              <w:top w:val="single" w:color="000000" w:sz="4" w:space="0"/>
              <w:left w:val="single" w:color="000000" w:sz="4" w:space="0"/>
              <w:bottom w:val="single" w:color="000000" w:sz="4" w:space="0"/>
              <w:right w:val="single" w:color="000000" w:sz="4" w:space="0"/>
            </w:tcBorders>
            <w:noWrap w:val="0"/>
            <w:vAlign w:val="center"/>
          </w:tcPr>
          <w:p w14:paraId="6DBEC5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517" w:type="pct"/>
            <w:vMerge w:val="restart"/>
            <w:tcBorders>
              <w:top w:val="single" w:color="000000" w:sz="4" w:space="0"/>
              <w:left w:val="single" w:color="000000" w:sz="4" w:space="0"/>
              <w:bottom w:val="single" w:color="000000" w:sz="4" w:space="0"/>
              <w:right w:val="single" w:color="000000" w:sz="4" w:space="0"/>
            </w:tcBorders>
            <w:noWrap w:val="0"/>
            <w:vAlign w:val="center"/>
          </w:tcPr>
          <w:p w14:paraId="39091A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工程数量</w:t>
            </w:r>
          </w:p>
        </w:tc>
      </w:tr>
      <w:tr w14:paraId="6734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4D3946">
            <w:pPr>
              <w:jc w:val="center"/>
              <w:rPr>
                <w:rFonts w:hint="eastAsia" w:ascii="宋体" w:hAnsi="宋体" w:eastAsia="宋体" w:cs="宋体"/>
                <w:i w:val="0"/>
                <w:iCs w:val="0"/>
                <w:color w:val="auto"/>
                <w:sz w:val="18"/>
                <w:szCs w:val="18"/>
                <w:u w:val="none"/>
              </w:rPr>
            </w:pPr>
          </w:p>
        </w:tc>
        <w:tc>
          <w:tcPr>
            <w:tcW w:w="1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DAC0AA">
            <w:pPr>
              <w:jc w:val="center"/>
              <w:rPr>
                <w:rFonts w:hint="eastAsia" w:ascii="宋体" w:hAnsi="宋体" w:eastAsia="宋体" w:cs="宋体"/>
                <w:i w:val="0"/>
                <w:iCs w:val="0"/>
                <w:color w:val="auto"/>
                <w:sz w:val="18"/>
                <w:szCs w:val="18"/>
                <w:u w:val="none"/>
              </w:rPr>
            </w:pPr>
          </w:p>
        </w:tc>
        <w:tc>
          <w:tcPr>
            <w:tcW w:w="20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5E2735">
            <w:pPr>
              <w:jc w:val="center"/>
              <w:rPr>
                <w:rFonts w:hint="eastAsia" w:ascii="宋体" w:hAnsi="宋体" w:eastAsia="宋体" w:cs="宋体"/>
                <w:i w:val="0"/>
                <w:iCs w:val="0"/>
                <w:color w:val="auto"/>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0E40EF">
            <w:pPr>
              <w:jc w:val="center"/>
              <w:rPr>
                <w:rFonts w:hint="eastAsia" w:ascii="宋体" w:hAnsi="宋体" w:eastAsia="宋体" w:cs="宋体"/>
                <w:i w:val="0"/>
                <w:iCs w:val="0"/>
                <w:color w:val="auto"/>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CDFE5">
            <w:pPr>
              <w:jc w:val="center"/>
              <w:rPr>
                <w:rFonts w:hint="eastAsia" w:ascii="宋体" w:hAnsi="宋体" w:eastAsia="宋体" w:cs="宋体"/>
                <w:i w:val="0"/>
                <w:iCs w:val="0"/>
                <w:color w:val="auto"/>
                <w:sz w:val="18"/>
                <w:szCs w:val="18"/>
                <w:u w:val="none"/>
              </w:rPr>
            </w:pPr>
          </w:p>
        </w:tc>
      </w:tr>
      <w:tr w14:paraId="1BA7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6D0638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08C22F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防水镀锌线槽 200*100</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BE576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1.名称:防水镀锌线槽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2.规格:200*100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8A506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92688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252.8</w:t>
            </w:r>
          </w:p>
        </w:tc>
      </w:tr>
      <w:tr w14:paraId="782F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0BF109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2A123E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AL-MYAB</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49931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1.名称:配电箱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2.型号:AL-MYAB</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7C90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E4E05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F2D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30A3E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4DA3D2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AL-MYCD</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71224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2.型号:AL-MYCD</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D85AC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34CA18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89F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692460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7CE237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E3E2A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2.材质:JDG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3.规格:DN25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4.配置形式:明敷</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0525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62D0A7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1534.7</w:t>
            </w:r>
          </w:p>
        </w:tc>
      </w:tr>
      <w:tr w14:paraId="570F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5345C9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442E00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730CF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2.规格:ZR-YJV-3*4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877E7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4D69E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1399.13</w:t>
            </w:r>
          </w:p>
        </w:tc>
      </w:tr>
      <w:tr w14:paraId="2467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141C0C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07316A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2F03D5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2.配线形式:管内穿线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3.规格:RVV-2*4</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B6491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1D6197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3257.3</w:t>
            </w:r>
          </w:p>
        </w:tc>
      </w:tr>
      <w:tr w14:paraId="7A3F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43F2A4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2AC244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超五类网线</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68E57A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1.名称:超五类网线</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5FAD7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C1BBB7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1097.3</w:t>
            </w:r>
          </w:p>
        </w:tc>
      </w:tr>
      <w:tr w14:paraId="530E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794A5B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6E85ED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DMX512主控制器</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FDE7B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1.名称:主控制器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2.型号:DMX512</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1272E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A12227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4F59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4D33A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1F2A20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DMX512分控制器</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4749F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1.名称:分控制器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2.型号:DMX512</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933FA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C7A28A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r>
      <w:tr w14:paraId="2413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7C2E2C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0EB668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05C17A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2.规格:24V</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9E7B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72D0C7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r>
      <w:tr w14:paraId="2434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178829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72029E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24W七彩洗墙灯</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6AF620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1.名称:七彩洗墙灯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3.规格:24W</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7DD9A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57EE9B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r>
      <w:tr w14:paraId="52EA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516201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6A3413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9W七彩洗墙灯</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6756A5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1.名称:七彩洗墙灯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3.规格:9W</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1860E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F2DAF1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r>
      <w:tr w14:paraId="2574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157244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41BA69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50W七彩投光灯</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4FCDF2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1.名称:七彩投光灯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3.规格:50W</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2132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EF6614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r>
      <w:tr w14:paraId="7126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33C58D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700D6A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12W七彩线条灯</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682B05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1.名称:七彩线条灯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3.规格:12W</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7A7E7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27957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1075</w:t>
            </w:r>
          </w:p>
        </w:tc>
      </w:tr>
      <w:tr w14:paraId="642E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7" w:type="pct"/>
            <w:tcBorders>
              <w:top w:val="single" w:color="000000" w:sz="4" w:space="0"/>
              <w:left w:val="single" w:color="000000" w:sz="4" w:space="0"/>
              <w:bottom w:val="single" w:color="000000" w:sz="4" w:space="0"/>
              <w:right w:val="single" w:color="000000" w:sz="4" w:space="0"/>
            </w:tcBorders>
            <w:noWrap w:val="0"/>
            <w:vAlign w:val="center"/>
          </w:tcPr>
          <w:p w14:paraId="61DD74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14:paraId="5B01C8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18W七彩洗墙灯</w:t>
            </w:r>
          </w:p>
        </w:tc>
        <w:tc>
          <w:tcPr>
            <w:tcW w:w="2061" w:type="pct"/>
            <w:tcBorders>
              <w:top w:val="single" w:color="000000" w:sz="4" w:space="0"/>
              <w:left w:val="single" w:color="000000" w:sz="4" w:space="0"/>
              <w:bottom w:val="single" w:color="000000" w:sz="4" w:space="0"/>
              <w:right w:val="single" w:color="000000" w:sz="4" w:space="0"/>
            </w:tcBorders>
            <w:noWrap w:val="0"/>
            <w:vAlign w:val="center"/>
          </w:tcPr>
          <w:p w14:paraId="53DBC9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1.名称:七彩洗墙灯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3.规格:18W</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121AF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7C1CC3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bl>
    <w:p w14:paraId="26DB6E42">
      <w:pPr>
        <w:rPr>
          <w:rFonts w:hint="default"/>
          <w:color w:val="auto"/>
          <w:lang w:val="en-US" w:eastAsia="zh-CN"/>
        </w:rPr>
      </w:pPr>
    </w:p>
    <w:p w14:paraId="47D98B80">
      <w:pPr>
        <w:pStyle w:val="3"/>
        <w:bidi w:val="0"/>
        <w:rPr>
          <w:rFonts w:hint="default"/>
          <w:color w:val="auto"/>
          <w:lang w:val="en-US" w:eastAsia="zh-CN"/>
        </w:rPr>
      </w:pPr>
      <w:r>
        <w:rPr>
          <w:rFonts w:hint="default"/>
          <w:color w:val="auto"/>
          <w:lang w:val="en-US" w:eastAsia="zh-CN"/>
        </w:rPr>
        <w:br w:type="page"/>
      </w:r>
      <w:r>
        <w:rPr>
          <w:rFonts w:hint="eastAsia"/>
          <w:color w:val="auto"/>
          <w:lang w:val="en-US" w:eastAsia="zh-CN"/>
        </w:rPr>
        <w:t>（8）保利地产</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8"/>
        <w:gridCol w:w="1849"/>
        <w:gridCol w:w="3977"/>
        <w:gridCol w:w="899"/>
        <w:gridCol w:w="899"/>
      </w:tblGrid>
      <w:tr w14:paraId="33BE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615C592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084" w:type="pct"/>
            <w:vMerge w:val="restart"/>
            <w:tcBorders>
              <w:top w:val="single" w:color="000000" w:sz="4" w:space="0"/>
              <w:left w:val="single" w:color="000000" w:sz="4" w:space="0"/>
              <w:bottom w:val="single" w:color="000000" w:sz="4" w:space="0"/>
              <w:right w:val="single" w:color="000000" w:sz="4" w:space="0"/>
            </w:tcBorders>
            <w:noWrap w:val="0"/>
            <w:vAlign w:val="center"/>
          </w:tcPr>
          <w:p w14:paraId="4DA232C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B4485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0FB8FBF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6DB5925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工程数量</w:t>
            </w:r>
          </w:p>
        </w:tc>
      </w:tr>
      <w:tr w14:paraId="661E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D6A3E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10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0A98B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2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71B77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FA487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C8DF0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r>
      <w:tr w14:paraId="7145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4DE27AC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5A785C3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防水镀锌线槽 200*100</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18DE6B6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1.名称:防水镀锌线槽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2.规格:200*100</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510C0C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CBDA54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46.6</w:t>
            </w:r>
          </w:p>
        </w:tc>
      </w:tr>
      <w:tr w14:paraId="1D4F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24E5ED6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4498986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325627C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2.材质:JDG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3.规格:DN25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4.配置形式:明敷</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34DBF2A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42ED55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750.5</w:t>
            </w:r>
          </w:p>
        </w:tc>
      </w:tr>
      <w:tr w14:paraId="6AC1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0C6BFE7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510AC39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4BD8D36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2.规格:ZR-YJV-3*4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E9E19F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ED7DD0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476.42</w:t>
            </w:r>
          </w:p>
        </w:tc>
      </w:tr>
      <w:tr w14:paraId="0222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136C009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3FCFC70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180C9F0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2.配线形式:管内穿线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3.规格:RVV-2*4</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C16FE1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4B2E83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14:paraId="34CA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3686E1C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3C07994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超五类网线</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3E1FF8A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1.名称:超五类网线</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7918D5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DAA690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432.7</w:t>
            </w:r>
          </w:p>
        </w:tc>
      </w:tr>
      <w:tr w14:paraId="7570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555FBA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71F00A8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DMX512主控制器</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119428F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1.名称:主控制器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2.型号:DMX512</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04BEC5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68DC614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CCA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6FD9C19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0E9279D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DMX512分控制器</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47636B3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1.名称:分控制器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2.型号:DMX512</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5C4021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9C74C1B">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3D19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796CC41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3E6A399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5154994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2.规格:24V</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14CFE5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6F43E5A7">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r>
      <w:tr w14:paraId="2CA7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16B6E3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05F91E2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18W七彩洗墙灯</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47DC99B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1.名称:七彩洗墙灯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3.规格:18W</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4ADB17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561234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r>
      <w:tr w14:paraId="5AA1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3B9902F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198D60E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50W七彩投光灯</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64C7F87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1.名称:七彩投光灯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3.规格:50W</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FEA5A3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666FEB68">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14:paraId="42F9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36C0D5B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512D461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200W七彩射灯</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0652826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1.名称:七彩射灯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3.规格:200W</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216B61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33A17C92">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r>
      <w:tr w14:paraId="12DD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56F7A69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5A54923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120W七彩射灯</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1B40288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1.名称:七彩射灯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3.规格:120W</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1D09B3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6ED0039">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613E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7F7F95F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454F48A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12W七彩线条灯</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17C6F0D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1.名称:七彩线条灯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3.规格:12W</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3940D29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195BF6B">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294</w:t>
            </w:r>
          </w:p>
        </w:tc>
      </w:tr>
      <w:tr w14:paraId="0FCD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735F1C1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0C5787B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高压电缆</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2AAF8F7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1.名称:高压电缆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2.规格:YJV-3*120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4.电压等级(kV):10KV</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49F04A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91F78B5">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213.98</w:t>
            </w:r>
          </w:p>
        </w:tc>
      </w:tr>
      <w:tr w14:paraId="1E43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21DB14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2294417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组合式箱式变压器</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6DC5917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1.名称:组合式箱式变压器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2.容量（kV·A):160</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91CACF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3AEBAAD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E48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7B9508C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16E053F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AL-BL</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569CED3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1.名称:配电箱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2.型号:AL-BL</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241FF3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09AD41BE">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422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2E077A7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74F6A54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AL-MY</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795D665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2.型号:AL-MY</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0C6B70E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452B74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348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112CB14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66C8C0A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AL-BK</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07CA7CB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2.型号:AL-BK</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421D1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10648D7">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B45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0964E6B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272466F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电缆保护管 C-PVC160*11</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301D3B4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1.名称:电缆保护管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2.材质:C-PVC</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3.规格:160*11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4.敷设方式:埋地敷设</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8ED938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D981F3D">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90.46</w:t>
            </w:r>
          </w:p>
        </w:tc>
      </w:tr>
      <w:tr w14:paraId="2AB6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19627D6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7E26A14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电缆保护管 C-PVC110*9</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6BEDAC8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1.名称:电缆保护管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2.材质:C-PVC</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3.规格:110*9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4.敷设方式:埋地敷设</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EDBB98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5372319">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326.74</w:t>
            </w:r>
          </w:p>
        </w:tc>
      </w:tr>
      <w:tr w14:paraId="0DAA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4A38A8C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3D1D726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121BB89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2.材质:SC</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3.规格:DN50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4.配置形式:明敷</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EFC958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3F85CD1">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424.7</w:t>
            </w:r>
          </w:p>
        </w:tc>
      </w:tr>
      <w:tr w14:paraId="3CC0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0EDFE0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10D709E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6213D47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2.规格:YJV-4*50+1*25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EA16CD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0967ABF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129.87</w:t>
            </w:r>
          </w:p>
        </w:tc>
      </w:tr>
      <w:tr w14:paraId="3420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77845EE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5134598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77508BE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2.规格:YJV-4*25+1*16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F7A088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6750A763">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299.51</w:t>
            </w:r>
          </w:p>
        </w:tc>
      </w:tr>
      <w:tr w14:paraId="5266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7" w:type="pct"/>
            <w:tcBorders>
              <w:top w:val="single" w:color="000000" w:sz="4" w:space="0"/>
              <w:left w:val="single" w:color="000000" w:sz="4" w:space="0"/>
              <w:bottom w:val="single" w:color="000000" w:sz="4" w:space="0"/>
              <w:right w:val="single" w:color="000000" w:sz="4" w:space="0"/>
            </w:tcBorders>
            <w:noWrap w:val="0"/>
            <w:vAlign w:val="center"/>
          </w:tcPr>
          <w:p w14:paraId="7FC265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14:paraId="1FEC77F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7821398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2.规格:YJV-5*16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68B5E04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E795E2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436.77</w:t>
            </w:r>
          </w:p>
        </w:tc>
      </w:tr>
    </w:tbl>
    <w:p w14:paraId="5D2EA750">
      <w:pPr>
        <w:rPr>
          <w:rFonts w:hint="default"/>
          <w:color w:val="auto"/>
          <w:lang w:val="en-US" w:eastAsia="zh-CN"/>
        </w:rPr>
      </w:pPr>
    </w:p>
    <w:p w14:paraId="360F1DE1">
      <w:pPr>
        <w:pStyle w:val="3"/>
        <w:bidi w:val="0"/>
        <w:rPr>
          <w:rFonts w:hint="default"/>
          <w:color w:val="auto"/>
          <w:lang w:val="en-US" w:eastAsia="zh-CN"/>
        </w:rPr>
      </w:pPr>
      <w:r>
        <w:rPr>
          <w:rFonts w:hint="default"/>
          <w:color w:val="auto"/>
          <w:lang w:val="en-US" w:eastAsia="zh-CN"/>
        </w:rPr>
        <w:br w:type="page"/>
      </w:r>
      <w:r>
        <w:rPr>
          <w:rFonts w:hint="eastAsia"/>
          <w:color w:val="auto"/>
          <w:lang w:val="en-US" w:eastAsia="zh-CN"/>
        </w:rPr>
        <w:t>（9）博客公寓</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6"/>
        <w:gridCol w:w="2248"/>
        <w:gridCol w:w="3739"/>
        <w:gridCol w:w="878"/>
        <w:gridCol w:w="1011"/>
      </w:tblGrid>
      <w:tr w14:paraId="2497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FDA5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8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E2BCC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B96A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3198B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E0486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工程数量</w:t>
            </w:r>
          </w:p>
        </w:tc>
      </w:tr>
      <w:tr w14:paraId="206D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F9E8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170D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4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3E6A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BDB6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683D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18"/>
                <w:szCs w:val="18"/>
                <w:u w:val="none"/>
              </w:rPr>
            </w:pPr>
          </w:p>
        </w:tc>
      </w:tr>
      <w:tr w14:paraId="7D49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1225B10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5CA268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防水镀锌线槽 200*100</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65585B4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1.名称:防水镀锌线槽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2.规格:200*100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91CB6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B8458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263.6</w:t>
            </w:r>
          </w:p>
        </w:tc>
      </w:tr>
      <w:tr w14:paraId="611D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5D7FD5E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EAE281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AL-BA</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53A3BC4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2.型号:AL-BA</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DD230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D9ADE8">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0AD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3B273C4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0A0FCB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 AL-BB</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0BE0531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1.名称:配电箱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2.型号:AL-BB</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6DB51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DB6787">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5F47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08DCFA9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13D676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1DEBBCC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2.材质:JDG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3.规格:DN25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4.配置形式:明敷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4AF44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A61A92">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3022.9</w:t>
            </w:r>
          </w:p>
        </w:tc>
      </w:tr>
      <w:tr w14:paraId="2AD4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3F7D97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5B315C3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BADAEA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2.规格:ZR-YJV-3*4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3.材质:铜芯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D618A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9EB278">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1962.57</w:t>
            </w:r>
          </w:p>
        </w:tc>
      </w:tr>
      <w:tr w14:paraId="5DD2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4C77A9A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4A00CA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0D10FC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2.配线形式:管内穿线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3.规格:RVV-2*4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291AE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09151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309.1</w:t>
            </w:r>
          </w:p>
        </w:tc>
      </w:tr>
      <w:tr w14:paraId="3997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7FC3C80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D49FD9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超五类网线</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841AF8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1.名称:超五类网线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40C4C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45E37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1908.4</w:t>
            </w:r>
          </w:p>
        </w:tc>
      </w:tr>
      <w:tr w14:paraId="453E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5080D3A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D2F9EF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DMX512主控制器</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1BE534C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1.名称:主控制器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2.型号:DMX512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92234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E1384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170B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619F9FE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7E9DE3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DMX512分控制器</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75638CF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1.名称:分控制器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2.型号:DMX512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329BC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37903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r>
      <w:tr w14:paraId="7C06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3ECDE38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4C1F0F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45FC916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2.规格:24V</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5C4D8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ADC1F9">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r>
      <w:tr w14:paraId="3865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14B4974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17C392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02FBEED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1.名称:开关电源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2.规格:12V</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5CF4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85DB8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r>
      <w:tr w14:paraId="3440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3BDFCE4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6B3CD4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12W七彩线条灯</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3C5DD8F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1.名称:七彩线条灯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3.规格:12W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456A9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31F88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1453</w:t>
            </w:r>
          </w:p>
        </w:tc>
      </w:tr>
      <w:tr w14:paraId="68C4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157BB6C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02AC26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18W七彩洗墙灯</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2CB86A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1.名称:七彩洗墙灯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3.规格:18W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1CB4D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6C2AC6">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296</w:t>
            </w:r>
          </w:p>
        </w:tc>
      </w:tr>
      <w:tr w14:paraId="7D7D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6B8990E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085075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D30*20全彩点光源</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168C20E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1.名称:D30*20全彩点光源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3.规格:5W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4.安装形式:铝槽支架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6BD90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C8F824">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786</w:t>
            </w:r>
          </w:p>
        </w:tc>
      </w:tr>
      <w:tr w14:paraId="6230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7CAC39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346947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12W星型灯</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002251F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1.名称:星型灯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2.型号:LED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3.规格:24W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3088C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8AB5DF">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14:paraId="5410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67F4289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CCC885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9W七彩洗墙灯</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56BF9B3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1.名称:七彩洗墙灯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3.规格:9W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AC96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F3563C">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14:paraId="7C12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14:paraId="5D7BB05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55D7F34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 网状点阵光源</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4DECFC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1.名称:LED 网状点阵光源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2.规格:513m²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3.其他:每平方米10W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697CE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E0590A">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bl>
    <w:p w14:paraId="1641E229">
      <w:pPr>
        <w:rPr>
          <w:rFonts w:hint="default"/>
          <w:color w:val="auto"/>
          <w:lang w:val="en-US" w:eastAsia="zh-CN"/>
        </w:rPr>
      </w:pPr>
    </w:p>
    <w:p w14:paraId="5986AB93">
      <w:pPr>
        <w:pStyle w:val="3"/>
        <w:bidi w:val="0"/>
        <w:rPr>
          <w:rFonts w:hint="eastAsia"/>
          <w:color w:val="auto"/>
          <w:lang w:val="en-US" w:eastAsia="zh-CN"/>
        </w:rPr>
      </w:pPr>
      <w:r>
        <w:rPr>
          <w:rFonts w:hint="default"/>
          <w:color w:val="auto"/>
          <w:lang w:val="en-US" w:eastAsia="zh-CN"/>
        </w:rPr>
        <w:br w:type="page"/>
      </w:r>
      <w:r>
        <w:rPr>
          <w:rFonts w:hint="eastAsia"/>
          <w:color w:val="auto"/>
          <w:lang w:val="en-US" w:eastAsia="zh-CN"/>
        </w:rPr>
        <w:t>（10）东城锦绣旗峰</w:t>
      </w:r>
    </w:p>
    <w:tbl>
      <w:tblPr>
        <w:tblStyle w:val="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
        <w:gridCol w:w="2204"/>
        <w:gridCol w:w="3420"/>
        <w:gridCol w:w="965"/>
        <w:gridCol w:w="965"/>
      </w:tblGrid>
      <w:tr w14:paraId="790A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364C39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76D1CB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0C752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2AFE15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32D873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3BA9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3C2090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5EA3A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LED投光灯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30FD1B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12W/LED/24V/3000K/6度</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3DAA1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D05B25F">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r>
      <w:tr w14:paraId="5197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133F0F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34B5A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LED投光灯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60EE23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120W/LED/24V/3000K/6度</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CDBEF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89FE838">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399A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10E7C4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AEB64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3EB6CD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18W/LED/24V/3000K/10*60度/1000mm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74AFB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CF20346">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r>
      <w:tr w14:paraId="055D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6178B4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5F36C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7879CE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9W/LED/24V/3000K/10*60度/500mm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086B9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264E616">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14:paraId="784A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12AA59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4EDE7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7E926E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6W/LED/24V/3000K/10*60度/300mm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9F8D8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6C6ACDD">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r>
      <w:tr w14:paraId="4E99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0C815A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264F0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00CC1E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36W/LED/24V/3000K/10*60度/1000mm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B6D78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DE2568F">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r>
      <w:tr w14:paraId="6C78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1A6F7D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494D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3949F2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18W/LED/24V/3000K/10*60度/500mm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9EC9A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55E68B8">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14:paraId="05AF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4057FB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ED4A8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58479F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12W/LED/24V/3000K/10*60度/300mm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800E0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DA70117">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r>
      <w:tr w14:paraId="2ABD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4C1069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E8F34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LED开关电源</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1DEE65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AC220V/DC24V 200W 漏电流＜0.75mA IP65</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F165B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CF566E0">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r>
      <w:tr w14:paraId="530C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1E5CE9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20437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LED开关电源</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0BBAD9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AC220V/DC24V 320W 漏电流＜2mA IP65</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6C9A4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AFCC425">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r>
      <w:tr w14:paraId="44B4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4FDEB7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17A90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低压电缆</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3F54A7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YJV-5*6</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6A945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B73EFC6">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150.00</w:t>
            </w:r>
          </w:p>
        </w:tc>
      </w:tr>
      <w:tr w14:paraId="2202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0ABE58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6363D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低压电缆</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09DBBA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YJV-3*4</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CFE81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3302509">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2244.00</w:t>
            </w:r>
          </w:p>
        </w:tc>
      </w:tr>
      <w:tr w14:paraId="2683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3A4578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9078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低压电缆</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0E76C4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YJV-2*4</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8D1C8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5D49CB2">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355.00</w:t>
            </w:r>
          </w:p>
        </w:tc>
      </w:tr>
      <w:tr w14:paraId="3F9B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28E0C4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DB2AD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2A7431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SC40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A2537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2C7E25C">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150.00</w:t>
            </w:r>
          </w:p>
        </w:tc>
      </w:tr>
      <w:tr w14:paraId="7489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384972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0229F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5AF957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JDG25</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29A93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5E07C9D">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1371.00</w:t>
            </w:r>
          </w:p>
        </w:tc>
      </w:tr>
      <w:tr w14:paraId="6EA1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4592EF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CF821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57ECA8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JDG20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9FC5A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00A74C7">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355.00</w:t>
            </w:r>
          </w:p>
        </w:tc>
      </w:tr>
      <w:tr w14:paraId="79A2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71FC6C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D1CD2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2A5EF9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金属软管φ20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5D74E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33765BD">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54.00</w:t>
            </w:r>
          </w:p>
        </w:tc>
      </w:tr>
      <w:tr w14:paraId="76A8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7283FC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3944F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防水接线盒</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0464EC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86型</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C2123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4F62916">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54.00</w:t>
            </w:r>
          </w:p>
        </w:tc>
      </w:tr>
      <w:tr w14:paraId="2544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07D2EF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52614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铝合金线槽</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0D1BE9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50*50*1.0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6DE73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DA9117D">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211.00</w:t>
            </w:r>
          </w:p>
        </w:tc>
      </w:tr>
      <w:tr w14:paraId="7F3C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40D73A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02665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铝合金线槽</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55AA64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80*50*1.2</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D2B63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9837D53">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22.00</w:t>
            </w:r>
          </w:p>
        </w:tc>
      </w:tr>
      <w:tr w14:paraId="6AC1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216DF8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BFBBC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防坠链</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5BB930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304不锈钢，直径1.5mm</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AFCC1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7F3AEFB">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710.00</w:t>
            </w:r>
          </w:p>
        </w:tc>
      </w:tr>
      <w:tr w14:paraId="2A95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5" w:type="pct"/>
            <w:tcBorders>
              <w:top w:val="single" w:color="000000" w:sz="4" w:space="0"/>
              <w:left w:val="single" w:color="000000" w:sz="4" w:space="0"/>
              <w:bottom w:val="single" w:color="000000" w:sz="4" w:space="0"/>
              <w:right w:val="single" w:color="000000" w:sz="4" w:space="0"/>
            </w:tcBorders>
            <w:noWrap w:val="0"/>
            <w:vAlign w:val="center"/>
          </w:tcPr>
          <w:p w14:paraId="09A7D5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32693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照明配电箱</w:t>
            </w:r>
          </w:p>
        </w:tc>
        <w:tc>
          <w:tcPr>
            <w:tcW w:w="2006" w:type="pct"/>
            <w:tcBorders>
              <w:top w:val="single" w:color="000000" w:sz="4" w:space="0"/>
              <w:left w:val="single" w:color="000000" w:sz="4" w:space="0"/>
              <w:bottom w:val="single" w:color="000000" w:sz="4" w:space="0"/>
              <w:right w:val="single" w:color="000000" w:sz="4" w:space="0"/>
            </w:tcBorders>
            <w:noWrap w:val="0"/>
            <w:vAlign w:val="center"/>
          </w:tcPr>
          <w:p w14:paraId="6EE48A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按系统制作,IP54</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0A8F5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E12BF39">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bl>
    <w:p w14:paraId="00042E23">
      <w:pPr>
        <w:pStyle w:val="3"/>
        <w:bidi w:val="0"/>
        <w:rPr>
          <w:rFonts w:hint="eastAsia"/>
          <w:color w:val="auto"/>
          <w:lang w:val="en-US" w:eastAsia="zh-CN"/>
        </w:rPr>
      </w:pPr>
      <w:r>
        <w:rPr>
          <w:rFonts w:hint="eastAsia"/>
          <w:color w:val="auto"/>
          <w:lang w:val="en-US" w:eastAsia="zh-CN"/>
        </w:rPr>
        <w:br w:type="page"/>
      </w:r>
      <w:r>
        <w:rPr>
          <w:rFonts w:hint="eastAsia"/>
          <w:color w:val="auto"/>
          <w:lang w:val="en-US" w:eastAsia="zh-CN"/>
        </w:rPr>
        <w:t>（11）黄旗印象</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5"/>
        <w:gridCol w:w="2204"/>
        <w:gridCol w:w="3417"/>
        <w:gridCol w:w="966"/>
        <w:gridCol w:w="967"/>
      </w:tblGrid>
      <w:tr w14:paraId="1396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66F462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3AB1F6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1ECCEB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22118A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60AFF3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69C8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5BBDC3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8EC6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LED投光灯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6DBDA9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120W/LED/24V/3000K/6度</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4C5C2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9E6371A">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14:paraId="665E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8EC51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DD9B3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LED投光灯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53176E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12W/LED/24V/3000K/25度</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83735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D3E229B">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r>
      <w:tr w14:paraId="07E5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31E7D2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46693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LED投光灯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2D4687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24W/LED/24V/3000K/25度</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57B71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991541D">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r>
      <w:tr w14:paraId="78E8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6FD36B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1CAF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46F569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12W/LED/24V/3000K/10*60度/1000mm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3E2D7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92A6367">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879</w:t>
            </w:r>
          </w:p>
        </w:tc>
      </w:tr>
      <w:tr w14:paraId="1FF0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EF62F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F36F7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3CB5D8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24W/LED/24V/3000K/10*60度/1000mm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8F62C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238E69A">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602</w:t>
            </w:r>
          </w:p>
        </w:tc>
      </w:tr>
      <w:tr w14:paraId="633D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BD7E4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5BED7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41EF2E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12W/LED/24V/3000K/10*60度/500mm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B25AC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2B1BCB5">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r>
      <w:tr w14:paraId="63DA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453E55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CD869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36F13B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8W/LED/24V/3000K/10*60度/300mm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C82C0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A8D9B4C">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r>
      <w:tr w14:paraId="3182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33069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C868A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483B0E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36W/LED/24V/3000K/10*60度/1000mm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44BFE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9A6FD44">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r>
      <w:tr w14:paraId="31CA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51CFCA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57753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28A61E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18W/LED/24V/3000K/10*60度/500mm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D51CA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CE0D99E">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r>
      <w:tr w14:paraId="393F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327183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DF40D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4B2043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18W/LED/24V/3000K/10*60度/1000mm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173B2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C0D9B8F">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r>
      <w:tr w14:paraId="117C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5334F2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BD84F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7FA894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42W/LED/24V/3000K/10*60度/500mm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DDAAC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73D1F09">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4FEB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7D699A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77A13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642C9D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12W/LED/24V/3000K/10*60度/300mm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10CA1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57C49AC">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14:paraId="7E98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74F2A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8BC87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53752C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84W/LED/24V/3000K/10*60度/1000mm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A5107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C8D50B7">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r>
      <w:tr w14:paraId="301D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CBD47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1FCED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4BA012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28W/LED/24V/3000K/10*60度/300mm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3902A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E80A95B">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3453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64E02C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1374A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228E53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9W/LED/24V/3000K/10*60度/500mm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0F0D1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BF02AAA">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14:paraId="28D3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EC20C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106C1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6092DE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6W/LED/24V/3000K/10*60度/500mm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6767D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CE5D589">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r>
      <w:tr w14:paraId="0C72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565895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AE583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07FA81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6W/LED/24V/3000K/10*60度/300mm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E0AEC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9488100">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14:paraId="051E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1F5404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A3B6A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LED洗墙灯</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7D3B07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4W/LED/24V/3000K/10*60度/300mm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98B71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190DA24">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r>
      <w:tr w14:paraId="7C73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722CFB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D0095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LED开关电源</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14E7C5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AC220V/DC24V 200W 漏电流＜0.75mA IP65</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EB0BA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C78802A">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r>
      <w:tr w14:paraId="7212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053F59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716D7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LED开关电源</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2CEE96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AC220V/DC24V 320W 漏电流＜2mA IP65</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697A6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5995F5B">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r>
      <w:tr w14:paraId="5181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7918B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0581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低压电缆</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266F56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YJV-5*6</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79A85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B0ADE57">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250.00</w:t>
            </w:r>
          </w:p>
        </w:tc>
      </w:tr>
      <w:tr w14:paraId="43BC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65865F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10DD2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低压电缆</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73CF3C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YJV-3*4</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4266B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A253C81">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5747.00</w:t>
            </w:r>
          </w:p>
        </w:tc>
      </w:tr>
      <w:tr w14:paraId="0066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54D68B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20A4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低压电缆</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68C6AF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YJV-2*4</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FF778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EC218C5">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790.00</w:t>
            </w:r>
          </w:p>
        </w:tc>
      </w:tr>
      <w:tr w14:paraId="4DAB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49F9A3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1DE75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7A358A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SC40</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25CCF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41E37DF">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250.00</w:t>
            </w:r>
          </w:p>
        </w:tc>
      </w:tr>
      <w:tr w14:paraId="39AB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87CF7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4CCA8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6668BB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JDG25</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4BFEB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7C67335">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5137.00</w:t>
            </w:r>
          </w:p>
        </w:tc>
      </w:tr>
      <w:tr w14:paraId="3290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5584C3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0C83F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6AE198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JDG20</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1EB15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A0C1367">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790.00</w:t>
            </w:r>
          </w:p>
        </w:tc>
      </w:tr>
      <w:tr w14:paraId="135C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46D571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087A5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19B8B4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金属软管φ20</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97CA2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A821BDF">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452.00</w:t>
            </w:r>
          </w:p>
        </w:tc>
      </w:tr>
      <w:tr w14:paraId="1069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E2FE0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67AEA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防水接线盒</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7C16EB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86型</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71546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FD3C9BF">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452.00</w:t>
            </w:r>
          </w:p>
        </w:tc>
      </w:tr>
      <w:tr w14:paraId="6449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72D5DD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89DDE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铝合金线槽</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250ACF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30*30*1.0</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7F396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F789EA0">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58.00</w:t>
            </w:r>
          </w:p>
        </w:tc>
      </w:tr>
      <w:tr w14:paraId="75AC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3BBDC0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5B837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铝合金线槽</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79A5D7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80*50*1.2</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35303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8AF63AE">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80.00</w:t>
            </w:r>
          </w:p>
        </w:tc>
      </w:tr>
      <w:tr w14:paraId="774F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2D5D82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1757A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防坠链</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47651B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304不锈钢，直径1.5mm</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6A0BD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E786B97">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2085.00</w:t>
            </w:r>
          </w:p>
        </w:tc>
      </w:tr>
      <w:tr w14:paraId="4B79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6" w:type="pct"/>
            <w:tcBorders>
              <w:top w:val="single" w:color="000000" w:sz="4" w:space="0"/>
              <w:left w:val="single" w:color="000000" w:sz="4" w:space="0"/>
              <w:bottom w:val="single" w:color="000000" w:sz="4" w:space="0"/>
              <w:right w:val="single" w:color="000000" w:sz="4" w:space="0"/>
            </w:tcBorders>
            <w:noWrap w:val="0"/>
            <w:vAlign w:val="center"/>
          </w:tcPr>
          <w:p w14:paraId="09469A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E5656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照明配电箱</w:t>
            </w:r>
          </w:p>
        </w:tc>
        <w:tc>
          <w:tcPr>
            <w:tcW w:w="2005" w:type="pct"/>
            <w:tcBorders>
              <w:top w:val="single" w:color="000000" w:sz="4" w:space="0"/>
              <w:left w:val="single" w:color="000000" w:sz="4" w:space="0"/>
              <w:bottom w:val="single" w:color="000000" w:sz="4" w:space="0"/>
              <w:right w:val="single" w:color="000000" w:sz="4" w:space="0"/>
            </w:tcBorders>
            <w:noWrap w:val="0"/>
            <w:vAlign w:val="center"/>
          </w:tcPr>
          <w:p w14:paraId="6CA10C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按系统制作,IP54</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91D0D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B32F1A6">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bl>
    <w:p w14:paraId="54250F9B">
      <w:pPr>
        <w:bidi w:val="0"/>
        <w:rPr>
          <w:rFonts w:hint="default"/>
          <w:color w:val="auto"/>
          <w:lang w:val="en-US" w:eastAsia="zh-CN"/>
        </w:rPr>
      </w:pPr>
    </w:p>
    <w:p w14:paraId="1A0B937D"/>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879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5AA8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5AA8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MzJmOTk5MDg1Y2MxNjFmYzhmMzRkODE3ODE2Y2EifQ=="/>
  </w:docVars>
  <w:rsids>
    <w:rsidRoot w:val="4B045DB3"/>
    <w:rsid w:val="030C7815"/>
    <w:rsid w:val="03696B5C"/>
    <w:rsid w:val="04B30B2B"/>
    <w:rsid w:val="06756622"/>
    <w:rsid w:val="07F77AA8"/>
    <w:rsid w:val="1A8A7867"/>
    <w:rsid w:val="37B63117"/>
    <w:rsid w:val="403E31C3"/>
    <w:rsid w:val="4B045DB3"/>
    <w:rsid w:val="4C376CE6"/>
    <w:rsid w:val="64454AFB"/>
    <w:rsid w:val="6AEA7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1200" w:lineRule="exact"/>
      <w:jc w:val="center"/>
      <w:outlineLvl w:val="1"/>
    </w:pPr>
    <w:rPr>
      <w:rFonts w:ascii="Arial" w:hAnsi="Arial"/>
      <w:b/>
      <w:sz w:val="44"/>
    </w:rPr>
  </w:style>
  <w:style w:type="paragraph" w:styleId="3">
    <w:name w:val="heading 3"/>
    <w:basedOn w:val="1"/>
    <w:next w:val="1"/>
    <w:qFormat/>
    <w:uiPriority w:val="0"/>
    <w:pPr>
      <w:keepNext/>
      <w:keepLines/>
      <w:spacing w:before="260" w:after="260" w:line="600" w:lineRule="exact"/>
      <w:jc w:val="center"/>
      <w:outlineLvl w:val="2"/>
    </w:pPr>
    <w:rPr>
      <w:rFonts w:eastAsia="仿宋_GB2312"/>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adjustRightInd w:val="0"/>
      <w:snapToGrid w:val="0"/>
      <w:jc w:val="left"/>
    </w:pPr>
    <w:rPr>
      <w:rFonts w:ascii="Times New Roman" w:hAnsi="Times New Roman" w:eastAsia="宋体"/>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7412</Words>
  <Characters>7582</Characters>
  <Lines>0</Lines>
  <Paragraphs>0</Paragraphs>
  <TotalTime>1</TotalTime>
  <ScaleCrop>false</ScaleCrop>
  <LinksUpToDate>false</LinksUpToDate>
  <CharactersWithSpaces>7587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2024-09-23T09:32:00Z</dcterms:created>
  <dc:creator>远航（优选响水大米）</dc:creator>
  <cp:lastModifiedBy>蒋先生</cp:lastModifiedBy>
  <dcterms:modified xsi:type="dcterms:W3CDTF">2024-11-14T06:30:29Z</dcterms:modified>
  <dc:title>东城街道路灯照明及设施养护项目（2025-2027年）养护方案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6C6641FF31C34394902FB7F8F50E4D2B_13</vt:lpwstr>
  </property>
</Properties>
</file>